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29D2" w:rsidRDefault="001B3242">
      <w:pPr>
        <w:spacing w:after="0"/>
        <w:jc w:val="center"/>
        <w:rPr>
          <w:rFonts w:ascii="BrowalliaUPC" w:eastAsia="BrowalliaUPC" w:hAnsi="BrowalliaUPC" w:cs="BrowalliaUPC"/>
          <w:b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>ศูนย์เรียนรู้การเพิ่มประสิทธิภาพการผลิตสินค้าเกษตร</w:t>
      </w:r>
    </w:p>
    <w:p w:rsidR="00B729D2" w:rsidRDefault="001B3242">
      <w:pPr>
        <w:spacing w:before="120" w:after="0" w:line="240" w:lineRule="auto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ชื่อ </w:t>
      </w:r>
      <w:r>
        <w:rPr>
          <w:rFonts w:ascii="BrowalliaUPC" w:eastAsia="BrowalliaUPC" w:hAnsi="BrowalliaUPC" w:cs="BrowalliaUPC"/>
          <w:b/>
          <w:sz w:val="32"/>
        </w:rPr>
        <w:t>:</w:t>
      </w:r>
      <w:r>
        <w:rPr>
          <w:rFonts w:ascii="BrowalliaUPC" w:eastAsia="BrowalliaUPC" w:hAnsi="BrowalliaUPC" w:cs="BrowalliaUPC"/>
          <w:sz w:val="32"/>
        </w:rPr>
        <w:t xml:space="preserve"> </w:t>
      </w:r>
      <w:r>
        <w:rPr>
          <w:rFonts w:ascii="BrowalliaUPC" w:eastAsia="BrowalliaUPC" w:hAnsi="BrowalliaUPC" w:cs="BrowalliaUPC"/>
          <w:sz w:val="32"/>
          <w:szCs w:val="32"/>
          <w:cs/>
        </w:rPr>
        <w:t>ศูนย์เรียนรู้การเพิ่มประสิทธิภาพการผลิตสินค้าเกษตร</w:t>
      </w:r>
      <w:proofErr w:type="spellStart"/>
      <w:r>
        <w:rPr>
          <w:rFonts w:ascii="BrowalliaUPC" w:eastAsia="BrowalliaUPC" w:hAnsi="BrowalliaUPC" w:cs="BrowalliaUPC"/>
          <w:sz w:val="32"/>
          <w:szCs w:val="32"/>
          <w:cs/>
        </w:rPr>
        <w:t>อำเภอวชิรบาร</w:t>
      </w:r>
      <w:proofErr w:type="spellEnd"/>
      <w:r>
        <w:rPr>
          <w:rFonts w:ascii="BrowalliaUPC" w:eastAsia="BrowalliaUPC" w:hAnsi="BrowalliaUPC" w:cs="BrowalliaUPC"/>
          <w:sz w:val="32"/>
          <w:szCs w:val="32"/>
          <w:cs/>
        </w:rPr>
        <w:t>มี</w:t>
      </w:r>
    </w:p>
    <w:p w:rsidR="00B729D2" w:rsidRDefault="001B3242">
      <w:pPr>
        <w:spacing w:after="0" w:line="240" w:lineRule="auto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สินค้าหลัก </w:t>
      </w:r>
      <w:r>
        <w:rPr>
          <w:rFonts w:ascii="BrowalliaUPC" w:eastAsia="BrowalliaUPC" w:hAnsi="BrowalliaUPC" w:cs="BrowalliaUPC"/>
          <w:b/>
          <w:sz w:val="32"/>
        </w:rPr>
        <w:t xml:space="preserve">: </w:t>
      </w:r>
      <w:r>
        <w:rPr>
          <w:rFonts w:ascii="BrowalliaUPC" w:eastAsia="BrowalliaUPC" w:hAnsi="BrowalliaUPC" w:cs="BrowalliaUPC"/>
          <w:sz w:val="32"/>
          <w:szCs w:val="32"/>
          <w:cs/>
        </w:rPr>
        <w:t>ข้าว</w:t>
      </w:r>
    </w:p>
    <w:p w:rsidR="00B729D2" w:rsidRDefault="001B3242">
      <w:pPr>
        <w:spacing w:after="0" w:line="240" w:lineRule="auto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พื้นที่เป้าหมาย </w:t>
      </w:r>
      <w:r>
        <w:rPr>
          <w:rFonts w:ascii="BrowalliaUPC" w:eastAsia="BrowalliaUPC" w:hAnsi="BrowalliaUPC" w:cs="BrowalliaUPC"/>
          <w:b/>
          <w:sz w:val="32"/>
        </w:rPr>
        <w:t xml:space="preserve">: </w:t>
      </w:r>
      <w:r>
        <w:rPr>
          <w:rFonts w:ascii="BrowalliaUPC" w:eastAsia="BrowalliaUPC" w:hAnsi="BrowalliaUPC" w:cs="BrowalliaUPC"/>
          <w:sz w:val="32"/>
        </w:rPr>
        <w:t xml:space="preserve">112,604 </w:t>
      </w:r>
      <w:r>
        <w:rPr>
          <w:rFonts w:ascii="BrowalliaUPC" w:eastAsia="BrowalliaUPC" w:hAnsi="BrowalliaUPC" w:cs="BrowalliaUPC"/>
          <w:sz w:val="32"/>
          <w:szCs w:val="32"/>
          <w:cs/>
        </w:rPr>
        <w:t>ไร่</w:t>
      </w:r>
    </w:p>
    <w:p w:rsidR="00B729D2" w:rsidRDefault="001B3242">
      <w:pPr>
        <w:spacing w:after="0" w:line="240" w:lineRule="auto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เกษตรกรเป้าหมาย </w:t>
      </w:r>
      <w:r>
        <w:rPr>
          <w:rFonts w:ascii="BrowalliaUPC" w:eastAsia="BrowalliaUPC" w:hAnsi="BrowalliaUPC" w:cs="BrowalliaUPC"/>
          <w:b/>
          <w:sz w:val="32"/>
        </w:rPr>
        <w:t xml:space="preserve">: </w:t>
      </w:r>
      <w:r>
        <w:rPr>
          <w:rFonts w:ascii="BrowalliaUPC" w:eastAsia="BrowalliaUPC" w:hAnsi="BrowalliaUPC" w:cs="BrowalliaUPC"/>
          <w:sz w:val="32"/>
        </w:rPr>
        <w:t xml:space="preserve">4,410 </w:t>
      </w:r>
      <w:r>
        <w:rPr>
          <w:rFonts w:ascii="BrowalliaUPC" w:eastAsia="BrowalliaUPC" w:hAnsi="BrowalliaUPC" w:cs="BrowalliaUPC"/>
          <w:sz w:val="32"/>
          <w:szCs w:val="32"/>
          <w:cs/>
        </w:rPr>
        <w:t>ราย</w:t>
      </w:r>
    </w:p>
    <w:p w:rsidR="00B729D2" w:rsidRDefault="001B3242">
      <w:pPr>
        <w:spacing w:before="120" w:after="0" w:line="240" w:lineRule="auto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สถานที่ตั้ง </w:t>
      </w:r>
      <w:r>
        <w:rPr>
          <w:rFonts w:ascii="BrowalliaUPC" w:eastAsia="BrowalliaUPC" w:hAnsi="BrowalliaUPC" w:cs="BrowalliaUPC"/>
          <w:b/>
          <w:sz w:val="32"/>
        </w:rPr>
        <w:t>:</w:t>
      </w:r>
      <w:r>
        <w:rPr>
          <w:rFonts w:ascii="BrowalliaUPC" w:eastAsia="BrowalliaUPC" w:hAnsi="BrowalliaUPC" w:cs="BrowalliaUPC"/>
          <w:sz w:val="32"/>
        </w:rPr>
        <w:t xml:space="preserve"> </w:t>
      </w:r>
      <w:r>
        <w:rPr>
          <w:rFonts w:ascii="BrowalliaUPC" w:eastAsia="BrowalliaUPC" w:hAnsi="BrowalliaUPC" w:cs="BrowalliaUPC"/>
          <w:sz w:val="32"/>
          <w:szCs w:val="32"/>
          <w:cs/>
        </w:rPr>
        <w:t xml:space="preserve">บ้านหนองขาว หมู่ที่ </w:t>
      </w:r>
      <w:r>
        <w:rPr>
          <w:rFonts w:ascii="BrowalliaUPC" w:eastAsia="BrowalliaUPC" w:hAnsi="BrowalliaUPC" w:cs="BrowalliaUPC"/>
          <w:sz w:val="32"/>
        </w:rPr>
        <w:t xml:space="preserve">5 </w:t>
      </w:r>
      <w:r>
        <w:rPr>
          <w:rFonts w:ascii="BrowalliaUPC" w:eastAsia="BrowalliaUPC" w:hAnsi="BrowalliaUPC" w:cs="BrowalliaUPC"/>
          <w:sz w:val="32"/>
          <w:szCs w:val="32"/>
          <w:cs/>
        </w:rPr>
        <w:t xml:space="preserve">ตำบลบึงบัว </w:t>
      </w:r>
      <w:proofErr w:type="spellStart"/>
      <w:r>
        <w:rPr>
          <w:rFonts w:ascii="BrowalliaUPC" w:eastAsia="BrowalliaUPC" w:hAnsi="BrowalliaUPC" w:cs="BrowalliaUPC"/>
          <w:sz w:val="32"/>
          <w:szCs w:val="32"/>
          <w:cs/>
        </w:rPr>
        <w:t>อำเภอวชิรบาร</w:t>
      </w:r>
      <w:proofErr w:type="spellEnd"/>
      <w:r>
        <w:rPr>
          <w:rFonts w:ascii="BrowalliaUPC" w:eastAsia="BrowalliaUPC" w:hAnsi="BrowalliaUPC" w:cs="BrowalliaUPC"/>
          <w:sz w:val="32"/>
          <w:szCs w:val="32"/>
          <w:cs/>
        </w:rPr>
        <w:t>มี จังหวัดพิจิตร</w:t>
      </w:r>
    </w:p>
    <w:p w:rsidR="00B729D2" w:rsidRDefault="001B3242">
      <w:pPr>
        <w:spacing w:after="0" w:line="240" w:lineRule="auto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พิกัด </w:t>
      </w:r>
      <w:r>
        <w:rPr>
          <w:rFonts w:ascii="BrowalliaUPC" w:eastAsia="BrowalliaUPC" w:hAnsi="BrowalliaUPC" w:cs="BrowalliaUPC"/>
          <w:b/>
          <w:sz w:val="32"/>
        </w:rPr>
        <w:t xml:space="preserve">: </w:t>
      </w:r>
      <w:r>
        <w:rPr>
          <w:rFonts w:ascii="BrowalliaUPC" w:eastAsia="BrowalliaUPC" w:hAnsi="BrowalliaUPC" w:cs="BrowalliaUPC"/>
          <w:sz w:val="32"/>
        </w:rPr>
        <w:t xml:space="preserve">X 608162Y 1819276 (Zone 47)  </w:t>
      </w:r>
    </w:p>
    <w:p w:rsidR="00B729D2" w:rsidRDefault="001B3242">
      <w:pPr>
        <w:spacing w:before="120" w:after="0" w:line="240" w:lineRule="auto"/>
        <w:rPr>
          <w:rFonts w:ascii="BrowalliaUPC" w:eastAsia="BrowalliaUPC" w:hAnsi="BrowalliaUPC" w:cs="BrowalliaUPC"/>
          <w:b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>แผนที่ไปศูนย์เรียนรู้</w:t>
      </w:r>
    </w:p>
    <w:p w:rsidR="00B729D2" w:rsidRDefault="001B3242">
      <w:pPr>
        <w:spacing w:after="120" w:line="240" w:lineRule="auto"/>
        <w:rPr>
          <w:rFonts w:ascii="BrowalliaUPC" w:eastAsia="BrowalliaUPC" w:hAnsi="BrowalliaUPC" w:cs="BrowalliaUPC"/>
          <w:b/>
          <w:sz w:val="32"/>
        </w:rPr>
      </w:pPr>
      <w:r>
        <w:object w:dxaOrig="2400" w:dyaOrig="3446">
          <v:rect id="rectole0000000000" o:spid="_x0000_i1025" style="width:120pt;height:172.5pt" o:ole="" o:preferrelative="t" stroked="f">
            <v:imagedata r:id="rId6" o:title=""/>
          </v:rect>
          <o:OLEObject Type="Embed" ProgID="StaticMetafile" ShapeID="rectole0000000000" DrawAspect="Content" ObjectID="_1664867723" r:id="rId7"/>
        </w:object>
      </w:r>
      <w:r>
        <w:object w:dxaOrig="4949" w:dyaOrig="3787">
          <v:rect id="rectole0000000001" o:spid="_x0000_i1026" style="width:247.5pt;height:189pt" o:ole="" o:preferrelative="t" stroked="f">
            <v:imagedata r:id="rId8" o:title=""/>
          </v:rect>
          <o:OLEObject Type="Embed" ProgID="StaticMetafile" ShapeID="rectole0000000001" DrawAspect="Content" ObjectID="_1664867724" r:id="rId9"/>
        </w:object>
      </w:r>
    </w:p>
    <w:p w:rsidR="00B729D2" w:rsidRDefault="001B3242">
      <w:pPr>
        <w:spacing w:before="120" w:after="0" w:line="240" w:lineRule="auto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ชื่อเกษตรกรต้นแบบ </w:t>
      </w:r>
      <w:r>
        <w:rPr>
          <w:rFonts w:ascii="BrowalliaUPC" w:eastAsia="BrowalliaUPC" w:hAnsi="BrowalliaUPC" w:cs="BrowalliaUPC"/>
          <w:b/>
          <w:sz w:val="32"/>
        </w:rPr>
        <w:t>:</w:t>
      </w:r>
      <w:r>
        <w:rPr>
          <w:rFonts w:ascii="BrowalliaUPC" w:eastAsia="BrowalliaUPC" w:hAnsi="BrowalliaUPC" w:cs="BrowalliaUPC"/>
          <w:sz w:val="32"/>
        </w:rPr>
        <w:tab/>
      </w:r>
      <w:r>
        <w:rPr>
          <w:rFonts w:ascii="BrowalliaUPC" w:eastAsia="BrowalliaUPC" w:hAnsi="BrowalliaUPC" w:cs="BrowalliaUPC"/>
          <w:sz w:val="32"/>
          <w:szCs w:val="32"/>
          <w:cs/>
        </w:rPr>
        <w:t>นายสุทิน  นวมพันธ์</w:t>
      </w:r>
    </w:p>
    <w:p w:rsidR="00B729D2" w:rsidRDefault="001B3242">
      <w:pPr>
        <w:spacing w:before="120" w:after="0" w:line="240" w:lineRule="auto"/>
        <w:rPr>
          <w:rFonts w:ascii="BrowalliaUPC" w:eastAsia="BrowalliaUPC" w:hAnsi="BrowalliaUPC" w:cs="BrowalliaUPC"/>
          <w:b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ที่อยู่ </w:t>
      </w:r>
      <w:r>
        <w:rPr>
          <w:rFonts w:ascii="BrowalliaUPC" w:eastAsia="BrowalliaUPC" w:hAnsi="BrowalliaUPC" w:cs="BrowalliaUPC"/>
          <w:b/>
          <w:sz w:val="32"/>
        </w:rPr>
        <w:t>:</w:t>
      </w:r>
      <w:r>
        <w:rPr>
          <w:rFonts w:ascii="BrowalliaUPC" w:eastAsia="BrowalliaUPC" w:hAnsi="BrowalliaUPC" w:cs="BrowalliaUPC"/>
          <w:sz w:val="32"/>
        </w:rPr>
        <w:tab/>
      </w:r>
      <w:r>
        <w:rPr>
          <w:rFonts w:ascii="BrowalliaUPC" w:eastAsia="BrowalliaUPC" w:hAnsi="BrowalliaUPC" w:cs="BrowalliaUPC"/>
          <w:sz w:val="32"/>
          <w:szCs w:val="32"/>
          <w:cs/>
        </w:rPr>
        <w:t xml:space="preserve">บ้านเลขที่ </w:t>
      </w:r>
      <w:r>
        <w:rPr>
          <w:rFonts w:ascii="BrowalliaUPC" w:eastAsia="BrowalliaUPC" w:hAnsi="BrowalliaUPC" w:cs="BrowalliaUPC"/>
          <w:sz w:val="32"/>
        </w:rPr>
        <w:t xml:space="preserve">9/4 </w:t>
      </w:r>
      <w:r>
        <w:rPr>
          <w:rFonts w:ascii="BrowalliaUPC" w:eastAsia="BrowalliaUPC" w:hAnsi="BrowalliaUPC" w:cs="BrowalliaUPC"/>
          <w:sz w:val="32"/>
          <w:szCs w:val="32"/>
          <w:cs/>
        </w:rPr>
        <w:t xml:space="preserve">หมู่ที่ </w:t>
      </w:r>
      <w:r>
        <w:rPr>
          <w:rFonts w:ascii="BrowalliaUPC" w:eastAsia="BrowalliaUPC" w:hAnsi="BrowalliaUPC" w:cs="BrowalliaUPC"/>
          <w:sz w:val="32"/>
        </w:rPr>
        <w:t xml:space="preserve">5 </w:t>
      </w:r>
      <w:r>
        <w:rPr>
          <w:rFonts w:ascii="BrowalliaUPC" w:eastAsia="BrowalliaUPC" w:hAnsi="BrowalliaUPC" w:cs="BrowalliaUPC"/>
          <w:sz w:val="32"/>
          <w:szCs w:val="32"/>
          <w:cs/>
        </w:rPr>
        <w:t xml:space="preserve">ตำบลบึงบัว </w:t>
      </w:r>
      <w:proofErr w:type="spellStart"/>
      <w:r>
        <w:rPr>
          <w:rFonts w:ascii="BrowalliaUPC" w:eastAsia="BrowalliaUPC" w:hAnsi="BrowalliaUPC" w:cs="BrowalliaUPC"/>
          <w:sz w:val="32"/>
          <w:szCs w:val="32"/>
          <w:cs/>
        </w:rPr>
        <w:t>อำเภอวชิรบาร</w:t>
      </w:r>
      <w:proofErr w:type="spellEnd"/>
      <w:r>
        <w:rPr>
          <w:rFonts w:ascii="BrowalliaUPC" w:eastAsia="BrowalliaUPC" w:hAnsi="BrowalliaUPC" w:cs="BrowalliaUPC"/>
          <w:sz w:val="32"/>
          <w:szCs w:val="32"/>
          <w:cs/>
        </w:rPr>
        <w:t>มี จังหวัดพิจิตร</w:t>
      </w:r>
    </w:p>
    <w:p w:rsidR="00B729D2" w:rsidRDefault="001B3242">
      <w:pPr>
        <w:spacing w:before="120" w:after="0" w:line="240" w:lineRule="auto"/>
        <w:rPr>
          <w:rFonts w:ascii="BrowalliaUPC" w:eastAsia="BrowalliaUPC" w:hAnsi="BrowalliaUPC" w:cs="BrowalliaUPC"/>
          <w:b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หมายเลขโทรศัพท์ </w:t>
      </w:r>
      <w:r>
        <w:rPr>
          <w:rFonts w:ascii="BrowalliaUPC" w:eastAsia="BrowalliaUPC" w:hAnsi="BrowalliaUPC" w:cs="BrowalliaUPC"/>
          <w:b/>
          <w:sz w:val="32"/>
        </w:rPr>
        <w:t xml:space="preserve">: </w:t>
      </w:r>
      <w:r>
        <w:rPr>
          <w:rFonts w:ascii="BrowalliaUPC" w:eastAsia="BrowalliaUPC" w:hAnsi="BrowalliaUPC" w:cs="BrowalliaUPC"/>
          <w:sz w:val="32"/>
        </w:rPr>
        <w:t>089-856-2978</w:t>
      </w:r>
    </w:p>
    <w:p w:rsidR="00B729D2" w:rsidRDefault="001B3242">
      <w:pPr>
        <w:spacing w:before="120" w:after="0" w:line="240" w:lineRule="auto"/>
        <w:rPr>
          <w:rFonts w:ascii="BrowalliaUPC" w:eastAsia="BrowalliaUPC" w:hAnsi="BrowalliaUPC" w:cs="BrowalliaUPC"/>
          <w:spacing w:val="-8"/>
          <w:sz w:val="32"/>
        </w:rPr>
      </w:pPr>
      <w:r>
        <w:rPr>
          <w:rFonts w:ascii="BrowalliaUPC" w:eastAsia="BrowalliaUPC" w:hAnsi="BrowalliaUPC" w:cs="BrowalliaUPC"/>
          <w:b/>
          <w:bCs/>
          <w:spacing w:val="-8"/>
          <w:sz w:val="32"/>
          <w:szCs w:val="32"/>
          <w:cs/>
        </w:rPr>
        <w:t xml:space="preserve">สถานการณ์ของพื้นที่ </w:t>
      </w:r>
      <w:r>
        <w:rPr>
          <w:rFonts w:ascii="BrowalliaUPC" w:eastAsia="BrowalliaUPC" w:hAnsi="BrowalliaUPC" w:cs="BrowalliaUPC"/>
          <w:b/>
          <w:spacing w:val="-8"/>
          <w:sz w:val="32"/>
        </w:rPr>
        <w:t>:</w:t>
      </w:r>
      <w:r>
        <w:rPr>
          <w:rFonts w:ascii="BrowalliaUPC" w:eastAsia="BrowalliaUPC" w:hAnsi="BrowalliaUPC" w:cs="BrowalliaUPC"/>
          <w:spacing w:val="-8"/>
          <w:sz w:val="32"/>
        </w:rPr>
        <w:tab/>
      </w:r>
      <w:proofErr w:type="spellStart"/>
      <w:r>
        <w:rPr>
          <w:rFonts w:ascii="BrowalliaUPC" w:eastAsia="BrowalliaUPC" w:hAnsi="BrowalliaUPC" w:cs="BrowalliaUPC"/>
          <w:spacing w:val="-8"/>
          <w:sz w:val="32"/>
          <w:szCs w:val="32"/>
          <w:cs/>
        </w:rPr>
        <w:t>อำเภอวชิรบาร</w:t>
      </w:r>
      <w:proofErr w:type="spellEnd"/>
      <w:r>
        <w:rPr>
          <w:rFonts w:ascii="BrowalliaUPC" w:eastAsia="BrowalliaUPC" w:hAnsi="BrowalliaUPC" w:cs="BrowalliaUPC"/>
          <w:spacing w:val="-8"/>
          <w:sz w:val="32"/>
          <w:szCs w:val="32"/>
          <w:cs/>
        </w:rPr>
        <w:t xml:space="preserve">มี พื้นที่อยู่นอกเขตชลประทาน ใช้น้ำฝน และแหล่งน้ำธรรมชาติทำการเกษตร ความอุดมสมบูรณ์ของดินอยู่ในระดับปานกลางถึงต่ำ มีความเหมาะสมในการปลูกข้าวปานกลางถึงน้อย </w:t>
      </w:r>
      <w:r>
        <w:rPr>
          <w:rFonts w:ascii="BrowalliaUPC" w:eastAsia="BrowalliaUPC" w:hAnsi="BrowalliaUPC" w:cs="BrowalliaUPC"/>
          <w:spacing w:val="-8"/>
          <w:sz w:val="32"/>
        </w:rPr>
        <w:t xml:space="preserve">(S2 = 91.25 % , S3 = 0.25 %) </w:t>
      </w:r>
      <w:r>
        <w:rPr>
          <w:rFonts w:ascii="BrowalliaUPC" w:eastAsia="BrowalliaUPC" w:hAnsi="BrowalliaUPC" w:cs="BrowalliaUPC"/>
          <w:spacing w:val="-8"/>
          <w:sz w:val="32"/>
          <w:szCs w:val="32"/>
          <w:cs/>
        </w:rPr>
        <w:t xml:space="preserve">และบางส่วนหรือประมาณร้อยละ </w:t>
      </w:r>
      <w:r>
        <w:rPr>
          <w:rFonts w:ascii="BrowalliaUPC" w:eastAsia="BrowalliaUPC" w:hAnsi="BrowalliaUPC" w:cs="BrowalliaUPC"/>
          <w:spacing w:val="-8"/>
          <w:sz w:val="32"/>
        </w:rPr>
        <w:t xml:space="preserve">8.5 </w:t>
      </w:r>
      <w:r>
        <w:rPr>
          <w:rFonts w:ascii="BrowalliaUPC" w:eastAsia="BrowalliaUPC" w:hAnsi="BrowalliaUPC" w:cs="BrowalliaUPC"/>
          <w:spacing w:val="-8"/>
          <w:sz w:val="32"/>
          <w:szCs w:val="32"/>
          <w:cs/>
        </w:rPr>
        <w:t xml:space="preserve">ไม่เหมาะสมกับการปลูกข้าว </w:t>
      </w:r>
      <w:r>
        <w:rPr>
          <w:rFonts w:ascii="BrowalliaUPC" w:eastAsia="BrowalliaUPC" w:hAnsi="BrowalliaUPC" w:cs="BrowalliaUPC"/>
          <w:spacing w:val="-8"/>
          <w:sz w:val="32"/>
        </w:rPr>
        <w:t xml:space="preserve">(N)  </w:t>
      </w:r>
      <w:r>
        <w:rPr>
          <w:rFonts w:ascii="BrowalliaUPC" w:eastAsia="BrowalliaUPC" w:hAnsi="BrowalliaUPC" w:cs="BrowalliaUPC"/>
          <w:spacing w:val="-8"/>
          <w:sz w:val="32"/>
          <w:szCs w:val="32"/>
          <w:cs/>
        </w:rPr>
        <w:t xml:space="preserve">แต่เกษตรกรมีการปลูกข้าวเป็นพืชหลักทั้งเพื่อใช้บริโภคและจำหน่ายเป็นสินค้า ร้อยละ </w:t>
      </w:r>
      <w:r>
        <w:rPr>
          <w:rFonts w:ascii="BrowalliaUPC" w:eastAsia="BrowalliaUPC" w:hAnsi="BrowalliaUPC" w:cs="BrowalliaUPC"/>
          <w:spacing w:val="-8"/>
          <w:sz w:val="32"/>
        </w:rPr>
        <w:t xml:space="preserve">65 </w:t>
      </w:r>
      <w:r>
        <w:rPr>
          <w:rFonts w:ascii="BrowalliaUPC" w:eastAsia="BrowalliaUPC" w:hAnsi="BrowalliaUPC" w:cs="BrowalliaUPC"/>
          <w:spacing w:val="-8"/>
          <w:sz w:val="32"/>
          <w:szCs w:val="32"/>
          <w:cs/>
        </w:rPr>
        <w:t xml:space="preserve">ของพื้นที่ เกษตรกรจึงมีต้นทุนในการผลิตสูง โดยเฉพาะการใช้สารเคมีป้องกันกำจัดศัตรูพืช และปุ๋ยเคมีซึ่งส่งผลเสียต่อสุขภาพของเกษตรกร สภาพแวดล้อม และต้นทุนการผลิตของเกษตรกร </w:t>
      </w:r>
      <w:r>
        <w:rPr>
          <w:rFonts w:ascii="BrowalliaUPC" w:eastAsia="BrowalliaUPC" w:hAnsi="BrowalliaUPC" w:cs="BrowalliaUPC"/>
          <w:spacing w:val="-8"/>
          <w:sz w:val="32"/>
        </w:rPr>
        <w:t>(</w:t>
      </w:r>
      <w:r>
        <w:rPr>
          <w:rFonts w:ascii="BrowalliaUPC" w:eastAsia="BrowalliaUPC" w:hAnsi="BrowalliaUPC" w:cs="BrowalliaUPC"/>
          <w:spacing w:val="-8"/>
          <w:sz w:val="32"/>
          <w:szCs w:val="32"/>
          <w:cs/>
        </w:rPr>
        <w:t xml:space="preserve">โดยเฉลี่ยเท่ากับ </w:t>
      </w:r>
      <w:r>
        <w:rPr>
          <w:rFonts w:ascii="BrowalliaUPC" w:eastAsia="BrowalliaUPC" w:hAnsi="BrowalliaUPC" w:cs="BrowalliaUPC"/>
          <w:spacing w:val="-8"/>
          <w:sz w:val="32"/>
        </w:rPr>
        <w:t xml:space="preserve">4,750 </w:t>
      </w:r>
      <w:r>
        <w:rPr>
          <w:rFonts w:ascii="BrowalliaUPC" w:eastAsia="BrowalliaUPC" w:hAnsi="BrowalliaUPC" w:cs="BrowalliaUPC"/>
          <w:spacing w:val="-8"/>
          <w:sz w:val="32"/>
          <w:szCs w:val="32"/>
          <w:cs/>
        </w:rPr>
        <w:t>บาท</w:t>
      </w:r>
      <w:r>
        <w:rPr>
          <w:rFonts w:ascii="BrowalliaUPC" w:eastAsia="BrowalliaUPC" w:hAnsi="BrowalliaUPC" w:cs="BrowalliaUPC"/>
          <w:spacing w:val="-8"/>
          <w:sz w:val="32"/>
        </w:rPr>
        <w:t>/</w:t>
      </w:r>
      <w:r>
        <w:rPr>
          <w:rFonts w:ascii="BrowalliaUPC" w:eastAsia="BrowalliaUPC" w:hAnsi="BrowalliaUPC" w:cs="BrowalliaUPC"/>
          <w:spacing w:val="-8"/>
          <w:sz w:val="32"/>
          <w:szCs w:val="32"/>
          <w:cs/>
        </w:rPr>
        <w:t>ไร่</w:t>
      </w:r>
      <w:r>
        <w:rPr>
          <w:rFonts w:ascii="BrowalliaUPC" w:eastAsia="BrowalliaUPC" w:hAnsi="BrowalliaUPC" w:cs="BrowalliaUPC"/>
          <w:spacing w:val="-8"/>
          <w:sz w:val="32"/>
        </w:rPr>
        <w:t>)</w:t>
      </w:r>
    </w:p>
    <w:p w:rsidR="00B729D2" w:rsidRDefault="001B3242">
      <w:pPr>
        <w:spacing w:before="120" w:after="0" w:line="240" w:lineRule="auto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แนวทางการพัฒนา </w:t>
      </w:r>
      <w:r>
        <w:rPr>
          <w:rFonts w:ascii="BrowalliaUPC" w:eastAsia="BrowalliaUPC" w:hAnsi="BrowalliaUPC" w:cs="BrowalliaUPC"/>
          <w:b/>
          <w:sz w:val="32"/>
        </w:rPr>
        <w:t xml:space="preserve">:  </w:t>
      </w:r>
      <w:r>
        <w:rPr>
          <w:rFonts w:ascii="BrowalliaUPC" w:eastAsia="BrowalliaUPC" w:hAnsi="BrowalliaUPC" w:cs="BrowalliaUPC"/>
          <w:sz w:val="32"/>
        </w:rPr>
        <w:t xml:space="preserve">(1) </w:t>
      </w:r>
      <w:r>
        <w:rPr>
          <w:rFonts w:ascii="BrowalliaUPC" w:eastAsia="BrowalliaUPC" w:hAnsi="BrowalliaUPC" w:cs="BrowalliaUPC"/>
          <w:sz w:val="32"/>
          <w:szCs w:val="32"/>
          <w:cs/>
        </w:rPr>
        <w:t>ลดต้นทุนการผลิตข้าว โดยส่งเสริมการผลิตและใช้สาร</w:t>
      </w:r>
      <w:proofErr w:type="spellStart"/>
      <w:r>
        <w:rPr>
          <w:rFonts w:ascii="BrowalliaUPC" w:eastAsia="BrowalliaUPC" w:hAnsi="BrowalliaUPC" w:cs="BrowalliaUPC"/>
          <w:sz w:val="32"/>
          <w:szCs w:val="32"/>
          <w:cs/>
        </w:rPr>
        <w:t>ชีว</w:t>
      </w:r>
      <w:proofErr w:type="spellEnd"/>
      <w:r>
        <w:rPr>
          <w:rFonts w:ascii="BrowalliaUPC" w:eastAsia="BrowalliaUPC" w:hAnsi="BrowalliaUPC" w:cs="BrowalliaUPC"/>
          <w:sz w:val="32"/>
          <w:szCs w:val="32"/>
          <w:cs/>
        </w:rPr>
        <w:t>ภัณฑ์ทางการเกษตร</w:t>
      </w:r>
    </w:p>
    <w:p w:rsidR="00B729D2" w:rsidRDefault="001B3242">
      <w:pPr>
        <w:spacing w:before="120" w:after="0" w:line="240" w:lineRule="auto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sz w:val="32"/>
        </w:rPr>
        <w:t xml:space="preserve"> </w:t>
      </w:r>
      <w:r>
        <w:rPr>
          <w:rFonts w:ascii="BrowalliaUPC" w:eastAsia="BrowalliaUPC" w:hAnsi="BrowalliaUPC" w:cs="BrowalliaUPC"/>
          <w:sz w:val="32"/>
        </w:rPr>
        <w:tab/>
      </w:r>
      <w:r>
        <w:rPr>
          <w:rFonts w:ascii="BrowalliaUPC" w:eastAsia="BrowalliaUPC" w:hAnsi="BrowalliaUPC" w:cs="BrowalliaUPC"/>
          <w:sz w:val="32"/>
        </w:rPr>
        <w:tab/>
        <w:t xml:space="preserve">       (2) </w:t>
      </w:r>
      <w:r>
        <w:rPr>
          <w:rFonts w:ascii="BrowalliaUPC" w:eastAsia="BrowalliaUPC" w:hAnsi="BrowalliaUPC" w:cs="BrowalliaUPC"/>
          <w:sz w:val="32"/>
          <w:szCs w:val="32"/>
          <w:cs/>
        </w:rPr>
        <w:t>พัฒนากระบวนการเรียนรู้ของเกษตรกร โดยใช้ศูนย์เรียนรู้การเพิ่มประสิทธิภาพ</w:t>
      </w:r>
    </w:p>
    <w:p w:rsidR="00B729D2" w:rsidRDefault="001B3242">
      <w:pPr>
        <w:spacing w:before="120" w:after="0" w:line="240" w:lineRule="auto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sz w:val="32"/>
        </w:rPr>
        <w:tab/>
      </w:r>
      <w:r>
        <w:rPr>
          <w:rFonts w:ascii="BrowalliaUPC" w:eastAsia="BrowalliaUPC" w:hAnsi="BrowalliaUPC" w:cs="BrowalliaUPC"/>
          <w:sz w:val="32"/>
        </w:rPr>
        <w:tab/>
      </w:r>
      <w:r>
        <w:rPr>
          <w:rFonts w:ascii="BrowalliaUPC" w:eastAsia="BrowalliaUPC" w:hAnsi="BrowalliaUPC" w:cs="BrowalliaUPC"/>
          <w:sz w:val="32"/>
        </w:rPr>
        <w:tab/>
        <w:t xml:space="preserve">  </w:t>
      </w:r>
      <w:r>
        <w:rPr>
          <w:rFonts w:ascii="BrowalliaUPC" w:eastAsia="BrowalliaUPC" w:hAnsi="BrowalliaUPC" w:cs="BrowalliaUPC"/>
          <w:sz w:val="32"/>
          <w:szCs w:val="32"/>
          <w:cs/>
        </w:rPr>
        <w:t>การผลิตสินค้าเกษตรเป็นศูนย์กลาง</w:t>
      </w:r>
      <w:r>
        <w:rPr>
          <w:rFonts w:ascii="BrowalliaUPC" w:eastAsia="BrowalliaUPC" w:hAnsi="BrowalliaUPC" w:cs="BrowalliaUPC"/>
          <w:sz w:val="32"/>
        </w:rPr>
        <w:tab/>
      </w:r>
      <w:r>
        <w:rPr>
          <w:rFonts w:ascii="BrowalliaUPC" w:eastAsia="BrowalliaUPC" w:hAnsi="BrowalliaUPC" w:cs="BrowalliaUPC"/>
          <w:sz w:val="32"/>
        </w:rPr>
        <w:tab/>
      </w:r>
    </w:p>
    <w:p w:rsidR="00B729D2" w:rsidRDefault="001B3242">
      <w:pPr>
        <w:spacing w:after="0" w:line="240" w:lineRule="auto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lastRenderedPageBreak/>
        <w:t xml:space="preserve">จุดเด่นของศูนย์เรียนรู้ </w:t>
      </w:r>
      <w:r>
        <w:rPr>
          <w:rFonts w:ascii="BrowalliaUPC" w:eastAsia="BrowalliaUPC" w:hAnsi="BrowalliaUPC" w:cs="BrowalliaUPC"/>
          <w:sz w:val="32"/>
        </w:rPr>
        <w:t xml:space="preserve">: </w:t>
      </w:r>
      <w:r>
        <w:rPr>
          <w:rFonts w:ascii="BrowalliaUPC" w:eastAsia="BrowalliaUPC" w:hAnsi="BrowalliaUPC" w:cs="BrowalliaUPC"/>
          <w:sz w:val="32"/>
          <w:szCs w:val="32"/>
          <w:cs/>
        </w:rPr>
        <w:t>เป็นศูนย์เรียนรู้ฯที่ตั้งอยู่ในพื้นที่ทำการเกษตรนอกเขตชลประทาน ประสบปัญหาปริมาณน้ำไม่เพียงพอ ในช่วงเกิดภาวะภัยแล้ง แต่สามารถจัดการเรียนรู้เพื่อแก้ไขปัญหาให้กับเกษตรกรตามความจำเป็นและความต้องการ โดยใช้ทรัพยากรที่มีอยู่ในพื้นที่ได้อย่างมีประสิทธิภาพ</w:t>
      </w:r>
    </w:p>
    <w:p w:rsidR="00B729D2" w:rsidRDefault="001B3242">
      <w:pPr>
        <w:spacing w:before="120" w:after="0" w:line="240" w:lineRule="auto"/>
        <w:rPr>
          <w:rFonts w:ascii="BrowalliaUPC" w:eastAsia="BrowalliaUPC" w:hAnsi="BrowalliaUPC" w:cs="BrowalliaUPC"/>
          <w:b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>หลักสูตรเรียนรู้</w:t>
      </w:r>
      <w:r>
        <w:rPr>
          <w:rFonts w:ascii="BrowalliaUPC" w:eastAsia="BrowalliaUPC" w:hAnsi="BrowalliaUPC" w:cs="BrowalliaUPC"/>
          <w:b/>
          <w:sz w:val="32"/>
        </w:rPr>
        <w:t xml:space="preserve">: </w:t>
      </w:r>
    </w:p>
    <w:p w:rsidR="00B729D2" w:rsidRDefault="001B3242">
      <w:pPr>
        <w:spacing w:after="0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sz w:val="32"/>
        </w:rPr>
        <w:t xml:space="preserve">                   </w:t>
      </w:r>
      <w:r>
        <w:rPr>
          <w:rFonts w:ascii="BrowalliaUPC" w:eastAsia="BrowalliaUPC" w:hAnsi="BrowalliaUPC" w:cs="BrowalliaUPC"/>
          <w:sz w:val="32"/>
          <w:szCs w:val="32"/>
          <w:cs/>
        </w:rPr>
        <w:t xml:space="preserve">หลักสูตรที่ </w:t>
      </w:r>
      <w:r>
        <w:rPr>
          <w:rFonts w:ascii="BrowalliaUPC" w:eastAsia="BrowalliaUPC" w:hAnsi="BrowalliaUPC" w:cs="BrowalliaUPC"/>
          <w:sz w:val="32"/>
        </w:rPr>
        <w:t xml:space="preserve">1 </w:t>
      </w:r>
      <w:r>
        <w:rPr>
          <w:rFonts w:ascii="BrowalliaUPC" w:eastAsia="BrowalliaUPC" w:hAnsi="BrowalliaUPC" w:cs="BrowalliaUPC"/>
          <w:sz w:val="32"/>
          <w:szCs w:val="32"/>
          <w:cs/>
        </w:rPr>
        <w:t>การลดต้นทุนการผลิตข้าว</w:t>
      </w:r>
    </w:p>
    <w:p w:rsidR="00B729D2" w:rsidRDefault="001B3242">
      <w:pPr>
        <w:spacing w:after="0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sz w:val="32"/>
        </w:rPr>
        <w:t xml:space="preserve">                   </w:t>
      </w:r>
      <w:r>
        <w:rPr>
          <w:rFonts w:ascii="BrowalliaUPC" w:eastAsia="BrowalliaUPC" w:hAnsi="BrowalliaUPC" w:cs="BrowalliaUPC"/>
          <w:sz w:val="32"/>
          <w:szCs w:val="32"/>
          <w:cs/>
        </w:rPr>
        <w:t xml:space="preserve">หลักสูตรที่ </w:t>
      </w:r>
      <w:r>
        <w:rPr>
          <w:rFonts w:ascii="BrowalliaUPC" w:eastAsia="BrowalliaUPC" w:hAnsi="BrowalliaUPC" w:cs="BrowalliaUPC"/>
          <w:sz w:val="32"/>
        </w:rPr>
        <w:t xml:space="preserve">2 </w:t>
      </w:r>
      <w:r>
        <w:rPr>
          <w:rFonts w:ascii="BrowalliaUPC" w:eastAsia="BrowalliaUPC" w:hAnsi="BrowalliaUPC" w:cs="BrowalliaUPC"/>
          <w:sz w:val="32"/>
          <w:szCs w:val="32"/>
          <w:cs/>
        </w:rPr>
        <w:t>การจัดการดิน ปุ๋ย</w:t>
      </w:r>
    </w:p>
    <w:p w:rsidR="00B729D2" w:rsidRDefault="001B3242">
      <w:pPr>
        <w:spacing w:after="0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sz w:val="32"/>
        </w:rPr>
        <w:t xml:space="preserve">                   </w:t>
      </w:r>
      <w:r>
        <w:rPr>
          <w:rFonts w:ascii="BrowalliaUPC" w:eastAsia="BrowalliaUPC" w:hAnsi="BrowalliaUPC" w:cs="BrowalliaUPC"/>
          <w:sz w:val="32"/>
          <w:szCs w:val="32"/>
          <w:cs/>
        </w:rPr>
        <w:t xml:space="preserve">หลักสูตรที่ </w:t>
      </w:r>
      <w:r>
        <w:rPr>
          <w:rFonts w:ascii="BrowalliaUPC" w:eastAsia="BrowalliaUPC" w:hAnsi="BrowalliaUPC" w:cs="BrowalliaUPC"/>
          <w:sz w:val="32"/>
        </w:rPr>
        <w:t xml:space="preserve">3 </w:t>
      </w:r>
      <w:r>
        <w:rPr>
          <w:rFonts w:ascii="BrowalliaUPC" w:eastAsia="BrowalliaUPC" w:hAnsi="BrowalliaUPC" w:cs="BrowalliaUPC"/>
          <w:sz w:val="32"/>
          <w:szCs w:val="32"/>
          <w:cs/>
        </w:rPr>
        <w:t>เศรษฐกิจพอเพียง</w:t>
      </w:r>
    </w:p>
    <w:p w:rsidR="00B729D2" w:rsidRDefault="001B3242">
      <w:pPr>
        <w:spacing w:before="120" w:after="0" w:line="240" w:lineRule="auto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pacing w:val="-2"/>
          <w:sz w:val="32"/>
          <w:szCs w:val="32"/>
          <w:cs/>
        </w:rPr>
        <w:t>ฐานการเรียนรู้</w:t>
      </w:r>
      <w:r>
        <w:rPr>
          <w:rFonts w:ascii="BrowalliaUPC" w:eastAsia="BrowalliaUPC" w:hAnsi="BrowalliaUPC" w:cs="BrowalliaUPC"/>
          <w:b/>
          <w:spacing w:val="-2"/>
          <w:sz w:val="32"/>
        </w:rPr>
        <w:t>:</w:t>
      </w:r>
    </w:p>
    <w:p w:rsidR="00B729D2" w:rsidRDefault="001B3242">
      <w:pPr>
        <w:spacing w:after="0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u w:val="single"/>
          <w:cs/>
        </w:rPr>
        <w:t xml:space="preserve">ฐานเรียนรู้ที่ </w:t>
      </w:r>
      <w:r>
        <w:rPr>
          <w:rFonts w:ascii="BrowalliaUPC" w:eastAsia="BrowalliaUPC" w:hAnsi="BrowalliaUPC" w:cs="BrowalliaUPC"/>
          <w:b/>
          <w:sz w:val="32"/>
          <w:u w:val="single"/>
        </w:rPr>
        <w:t>1</w:t>
      </w:r>
      <w:r>
        <w:rPr>
          <w:rFonts w:ascii="BrowalliaUPC" w:eastAsia="BrowalliaUPC" w:hAnsi="BrowalliaUPC" w:cs="BrowalliaUPC"/>
          <w:b/>
          <w:sz w:val="32"/>
        </w:rPr>
        <w:t xml:space="preserve"> </w:t>
      </w: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>การจัดการศัตรูพืช</w:t>
      </w:r>
      <w:r>
        <w:rPr>
          <w:rFonts w:ascii="BrowalliaUPC" w:eastAsia="BrowalliaUPC" w:hAnsi="BrowalliaUPC" w:cs="BrowalliaUPC"/>
          <w:b/>
          <w:sz w:val="32"/>
        </w:rPr>
        <w:tab/>
      </w:r>
      <w:r>
        <w:rPr>
          <w:rFonts w:ascii="BrowalliaUPC" w:eastAsia="BrowalliaUPC" w:hAnsi="BrowalliaUPC" w:cs="BrowalliaUPC"/>
          <w:sz w:val="32"/>
          <w:szCs w:val="32"/>
          <w:cs/>
        </w:rPr>
        <w:t>เพื่อเสริมสร้างความรู้ให้กับเกษตรกร โดยเฉพาะเรื่องการจำแนกแมลงศัตรูพืช ศัตรูธรรมชาติ สำหรับใช้ประโยชน์ในการสำรวจติดตามสถานการณ์การระบาดของศัตรูพืช และใช้ในการตัดสินใจเลือกวิธีป้องกันและกำจัดศัตรูพืชที่เหมาะสม  เรียนรู้การผลิตสาร</w:t>
      </w:r>
      <w:proofErr w:type="spellStart"/>
      <w:r>
        <w:rPr>
          <w:rFonts w:ascii="BrowalliaUPC" w:eastAsia="BrowalliaUPC" w:hAnsi="BrowalliaUPC" w:cs="BrowalliaUPC"/>
          <w:sz w:val="32"/>
          <w:szCs w:val="32"/>
          <w:cs/>
        </w:rPr>
        <w:t>ชีว</w:t>
      </w:r>
      <w:proofErr w:type="spellEnd"/>
      <w:r>
        <w:rPr>
          <w:rFonts w:ascii="BrowalliaUPC" w:eastAsia="BrowalliaUPC" w:hAnsi="BrowalliaUPC" w:cs="BrowalliaUPC"/>
          <w:sz w:val="32"/>
          <w:szCs w:val="32"/>
          <w:cs/>
        </w:rPr>
        <w:t>ภัณฑ์และ</w:t>
      </w:r>
      <w:proofErr w:type="spellStart"/>
      <w:r>
        <w:rPr>
          <w:rFonts w:ascii="BrowalliaUPC" w:eastAsia="BrowalliaUPC" w:hAnsi="BrowalliaUPC" w:cs="BrowalliaUPC"/>
          <w:sz w:val="32"/>
          <w:szCs w:val="32"/>
          <w:cs/>
        </w:rPr>
        <w:t>อินทรีย</w:t>
      </w:r>
      <w:proofErr w:type="spellEnd"/>
      <w:r>
        <w:rPr>
          <w:rFonts w:ascii="BrowalliaUPC" w:eastAsia="BrowalliaUPC" w:hAnsi="BrowalliaUPC" w:cs="BrowalliaUPC"/>
          <w:sz w:val="32"/>
          <w:szCs w:val="32"/>
          <w:cs/>
        </w:rPr>
        <w:t>สารเพื่อการเกษตร เช่น เชื้อราไตรโค</w:t>
      </w:r>
      <w:proofErr w:type="spellStart"/>
      <w:r>
        <w:rPr>
          <w:rFonts w:ascii="BrowalliaUPC" w:eastAsia="BrowalliaUPC" w:hAnsi="BrowalliaUPC" w:cs="BrowalliaUPC"/>
          <w:sz w:val="32"/>
          <w:szCs w:val="32"/>
          <w:cs/>
        </w:rPr>
        <w:t>เดอร์</w:t>
      </w:r>
      <w:proofErr w:type="spellEnd"/>
      <w:r>
        <w:rPr>
          <w:rFonts w:ascii="BrowalliaUPC" w:eastAsia="BrowalliaUPC" w:hAnsi="BrowalliaUPC" w:cs="BrowalliaUPC"/>
          <w:sz w:val="32"/>
          <w:szCs w:val="32"/>
          <w:cs/>
        </w:rPr>
        <w:t>มา เชื้อรา</w:t>
      </w:r>
      <w:proofErr w:type="spellStart"/>
      <w:r>
        <w:rPr>
          <w:rFonts w:ascii="BrowalliaUPC" w:eastAsia="BrowalliaUPC" w:hAnsi="BrowalliaUPC" w:cs="BrowalliaUPC"/>
          <w:sz w:val="32"/>
          <w:szCs w:val="32"/>
          <w:cs/>
        </w:rPr>
        <w:t>บิวเวอร์เรีย</w:t>
      </w:r>
      <w:proofErr w:type="spellEnd"/>
      <w:r>
        <w:rPr>
          <w:rFonts w:ascii="BrowalliaUPC" w:eastAsia="BrowalliaUPC" w:hAnsi="BrowalliaUPC" w:cs="BrowalliaUPC"/>
          <w:sz w:val="32"/>
          <w:szCs w:val="32"/>
          <w:cs/>
        </w:rPr>
        <w:t xml:space="preserve"> น้ำหมักชีวภาพสูตรต่าง ๆ โดยการสาธิตและฝึกปฏิบัติจริงในการผลิต</w:t>
      </w:r>
      <w:r>
        <w:rPr>
          <w:rFonts w:ascii="BrowalliaUPC" w:eastAsia="BrowalliaUPC" w:hAnsi="BrowalliaUPC" w:cs="BrowalliaUPC"/>
          <w:sz w:val="32"/>
        </w:rPr>
        <w:t>/</w:t>
      </w:r>
      <w:r>
        <w:rPr>
          <w:rFonts w:ascii="BrowalliaUPC" w:eastAsia="BrowalliaUPC" w:hAnsi="BrowalliaUPC" w:cs="BrowalliaUPC"/>
          <w:sz w:val="32"/>
          <w:szCs w:val="32"/>
          <w:cs/>
        </w:rPr>
        <w:t>ขยายสาร</w:t>
      </w:r>
      <w:proofErr w:type="spellStart"/>
      <w:r>
        <w:rPr>
          <w:rFonts w:ascii="BrowalliaUPC" w:eastAsia="BrowalliaUPC" w:hAnsi="BrowalliaUPC" w:cs="BrowalliaUPC"/>
          <w:sz w:val="32"/>
          <w:szCs w:val="32"/>
          <w:cs/>
        </w:rPr>
        <w:t>ชีว</w:t>
      </w:r>
      <w:proofErr w:type="spellEnd"/>
      <w:r>
        <w:rPr>
          <w:rFonts w:ascii="BrowalliaUPC" w:eastAsia="BrowalliaUPC" w:hAnsi="BrowalliaUPC" w:cs="BrowalliaUPC"/>
          <w:sz w:val="32"/>
          <w:szCs w:val="32"/>
          <w:cs/>
        </w:rPr>
        <w:t>ภัณฑ์ให้กับเกษตรกรเพื่อลดต้นทุนการผลิต และรักษาสิ่งแวดล้อม รวมทั้งสุขภาพของเกษตรกรผู้ผลิตสินค้าเกษตร</w:t>
      </w:r>
    </w:p>
    <w:p w:rsidR="00B729D2" w:rsidRDefault="00374800">
      <w:pPr>
        <w:spacing w:after="0"/>
        <w:rPr>
          <w:rFonts w:ascii="BrowalliaUPC" w:eastAsia="BrowalliaUPC" w:hAnsi="BrowalliaUPC" w:cs="BrowalliaUPC"/>
          <w:b/>
          <w:sz w:val="32"/>
        </w:rPr>
      </w:pPr>
      <w:r>
        <w:rPr>
          <w:rFonts w:ascii="BrowalliaUPC" w:eastAsia="BrowalliaUPC" w:hAnsi="BrowalliaUPC" w:cs="BrowalliaUPC"/>
          <w:b/>
          <w:noProof/>
          <w:sz w:val="32"/>
        </w:rPr>
        <w:drawing>
          <wp:inline distT="0" distB="0" distL="0" distR="0">
            <wp:extent cx="1919423" cy="1440000"/>
            <wp:effectExtent l="0" t="0" r="0" b="0"/>
            <wp:docPr id="5" name="รูปภาพ 5" descr="D:\โครงการ 62\ข่าว ปี 62\เม.ย\5-4-62\field day 62_๑๙๐๔๐๕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โครงการ 62\ข่าว ปี 62\เม.ย\5-4-62\field day 62_๑๙๐๔๐๕_00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42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UPC" w:eastAsia="BrowalliaUPC" w:hAnsi="BrowalliaUPC" w:cs="BrowalliaUPC"/>
          <w:b/>
          <w:sz w:val="32"/>
        </w:rPr>
        <w:t xml:space="preserve">  </w:t>
      </w:r>
      <w:r>
        <w:rPr>
          <w:rFonts w:ascii="BrowalliaUPC" w:eastAsia="BrowalliaUPC" w:hAnsi="BrowalliaUPC" w:cs="BrowalliaUPC"/>
          <w:b/>
          <w:noProof/>
          <w:sz w:val="32"/>
        </w:rPr>
        <w:drawing>
          <wp:inline distT="0" distB="0" distL="0" distR="0">
            <wp:extent cx="1080456" cy="1440000"/>
            <wp:effectExtent l="0" t="0" r="0" b="0"/>
            <wp:docPr id="6" name="รูปภาพ 6" descr="D:\โครงการ 62\ข่าว ปี 62\เม.ย\5-4-62\field day 62_๑๙๐๔๐๕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โครงการ 62\ข่าว ปี 62\เม.ย\5-4-62\field day 62_๑๙๐๔๐๕_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45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UPC" w:eastAsia="BrowalliaUPC" w:hAnsi="BrowalliaUPC" w:cs="BrowalliaUPC"/>
          <w:b/>
          <w:sz w:val="32"/>
        </w:rPr>
        <w:t xml:space="preserve">  </w:t>
      </w:r>
      <w:r>
        <w:rPr>
          <w:rFonts w:ascii="BrowalliaUPC" w:eastAsia="BrowalliaUPC" w:hAnsi="BrowalliaUPC" w:cs="BrowalliaUPC"/>
          <w:b/>
          <w:noProof/>
          <w:sz w:val="32"/>
        </w:rPr>
        <w:drawing>
          <wp:inline distT="0" distB="0" distL="0" distR="0">
            <wp:extent cx="1919423" cy="1440000"/>
            <wp:effectExtent l="0" t="0" r="0" b="0"/>
            <wp:docPr id="9" name="รูปภาพ 9" descr="D:\โครงการ 62\ข่าว ปี 62\เม.ย\5-4-62\field day 62_๑๙๐๔๐๕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โครงการ 62\ข่าว ปี 62\เม.ย\5-4-62\field day 62_๑๙๐๔๐๕_00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42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5C" w:rsidRDefault="00351B5C">
      <w:pPr>
        <w:spacing w:after="0"/>
        <w:rPr>
          <w:rFonts w:ascii="BrowalliaUPC" w:eastAsia="BrowalliaUPC" w:hAnsi="BrowalliaUPC" w:cs="BrowalliaUPC"/>
          <w:b/>
          <w:sz w:val="32"/>
        </w:rPr>
      </w:pPr>
    </w:p>
    <w:p w:rsidR="00B729D2" w:rsidRDefault="001B3242">
      <w:pPr>
        <w:spacing w:after="0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u w:val="single"/>
          <w:cs/>
        </w:rPr>
        <w:t xml:space="preserve">ฐานเรียนรู้ที่ </w:t>
      </w:r>
      <w:r>
        <w:rPr>
          <w:rFonts w:ascii="BrowalliaUPC" w:eastAsia="BrowalliaUPC" w:hAnsi="BrowalliaUPC" w:cs="BrowalliaUPC"/>
          <w:b/>
          <w:sz w:val="32"/>
          <w:u w:val="single"/>
        </w:rPr>
        <w:t>2</w:t>
      </w:r>
      <w:r>
        <w:rPr>
          <w:rFonts w:ascii="BrowalliaUPC" w:eastAsia="BrowalliaUPC" w:hAnsi="BrowalliaUPC" w:cs="BrowalliaUPC"/>
          <w:b/>
          <w:sz w:val="32"/>
        </w:rPr>
        <w:t xml:space="preserve"> </w:t>
      </w: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การจัดการดินปุ๋ย   </w:t>
      </w:r>
      <w:r>
        <w:rPr>
          <w:rFonts w:ascii="BrowalliaUPC" w:eastAsia="BrowalliaUPC" w:hAnsi="BrowalliaUPC" w:cs="BrowalliaUPC"/>
          <w:sz w:val="32"/>
          <w:szCs w:val="32"/>
          <w:cs/>
        </w:rPr>
        <w:t>ด้วยองค์ความรู้การวิเคราะห์ดิน และปุ๋ยสั่งตัด จากเกษตรกรต้นแบบที่ผ่านการพัฒนาจากกรมส่งเสริมการเกษตร เป็นการเรียนรู้ด้วยการฝึกปฏิบัติและให้บริการตรวจสอบดินพร้อมทั้งให้คำแนะนำในการใช้ปุ๋ยเคมีที่ถูกต้องและเหมาะสมกับโครงสร้างดินของเกษตรกร โดยเฉพาะใน</w:t>
      </w:r>
      <w:proofErr w:type="spellStart"/>
      <w:r>
        <w:rPr>
          <w:rFonts w:ascii="BrowalliaUPC" w:eastAsia="BrowalliaUPC" w:hAnsi="BrowalliaUPC" w:cs="BrowalliaUPC"/>
          <w:sz w:val="32"/>
          <w:szCs w:val="32"/>
          <w:cs/>
        </w:rPr>
        <w:t>อำเภอวชิรบาร</w:t>
      </w:r>
      <w:proofErr w:type="spellEnd"/>
      <w:r>
        <w:rPr>
          <w:rFonts w:ascii="BrowalliaUPC" w:eastAsia="BrowalliaUPC" w:hAnsi="BrowalliaUPC" w:cs="BrowalliaUPC"/>
          <w:sz w:val="32"/>
          <w:szCs w:val="32"/>
          <w:cs/>
        </w:rPr>
        <w:t>มีที่โครงสร้างของดินส่วนใหญ่มีความเหมาะสมในการทำการเกษตรไม่มาก   มุ่งเน้นส่งเสริมและสนับสนุนให้เกษตรกรได้เรียนรู้การผลิตปุ๋ย เพื่อใช้ปรับปรุงบำรุงดินและลดต้นทุนการผลิตของเกษตรกร จุดเด่นของฐานเรียนรู้นี้อยู่ที่การนำเศษวัสดุเหลือใช้ทางการเกษตร และทรัพยากรที่มีในท้องถิ่นมาใช้</w:t>
      </w:r>
      <w:r>
        <w:rPr>
          <w:rFonts w:ascii="BrowalliaUPC" w:eastAsia="BrowalliaUPC" w:hAnsi="BrowalliaUPC" w:cs="BrowalliaUPC"/>
          <w:sz w:val="32"/>
          <w:szCs w:val="32"/>
          <w:cs/>
        </w:rPr>
        <w:lastRenderedPageBreak/>
        <w:t>ประโยชน์ในการปรับปรุงบำรุงดิน รวมทั้งการปรับระบบการผลิตการเกษตรด้วยการปลูกปุ๋ยพืชสด</w:t>
      </w:r>
      <w:r w:rsidR="00374800">
        <w:rPr>
          <w:rFonts w:ascii="BrowalliaUPC" w:eastAsia="BrowalliaUPC" w:hAnsi="BrowalliaUPC" w:cs="BrowalliaUPC"/>
          <w:noProof/>
          <w:sz w:val="32"/>
        </w:rPr>
        <w:drawing>
          <wp:inline distT="0" distB="0" distL="0" distR="0">
            <wp:extent cx="1920000" cy="1440000"/>
            <wp:effectExtent l="0" t="0" r="0" b="0"/>
            <wp:docPr id="3" name="รูปภาพ 3" descr="D:\โครงการ 62\ข่าว ปี 62\ก.พ\28-2-62\ศดปช_๑๙๐๒๒๘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โครงการ 62\ข่าว ปี 62\ก.พ\28-2-62\ศดปช_๑๙๐๒๒๘_00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800">
        <w:rPr>
          <w:rFonts w:ascii="BrowalliaUPC" w:eastAsia="BrowalliaUPC" w:hAnsi="BrowalliaUPC" w:cs="BrowalliaUPC"/>
          <w:sz w:val="32"/>
        </w:rPr>
        <w:t xml:space="preserve"> </w:t>
      </w:r>
      <w:r w:rsidR="00374800">
        <w:rPr>
          <w:rFonts w:ascii="BrowalliaUPC" w:eastAsia="BrowalliaUPC" w:hAnsi="BrowalliaUPC" w:cs="BrowalliaUPC"/>
          <w:noProof/>
          <w:sz w:val="32"/>
        </w:rPr>
        <w:drawing>
          <wp:inline distT="0" distB="0" distL="0" distR="0">
            <wp:extent cx="1919423" cy="1440000"/>
            <wp:effectExtent l="0" t="0" r="0" b="0"/>
            <wp:docPr id="4" name="รูปภาพ 4" descr="D:\โครงการ 62\ข่าว ปี 62\เม.ย\5-4-62\field day 62_๑๙๐๔๐๕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โครงการ 62\ข่าว ปี 62\เม.ย\5-4-62\field day 62_๑๙๐๔๐๕_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42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800">
        <w:rPr>
          <w:rFonts w:ascii="BrowalliaUPC" w:eastAsia="BrowalliaUPC" w:hAnsi="BrowalliaUPC" w:cs="BrowalliaUPC"/>
          <w:sz w:val="32"/>
        </w:rPr>
        <w:t xml:space="preserve"> </w:t>
      </w:r>
    </w:p>
    <w:p w:rsidR="00351B5C" w:rsidRDefault="00351B5C">
      <w:pPr>
        <w:spacing w:after="0"/>
        <w:rPr>
          <w:rFonts w:ascii="BrowalliaUPC" w:eastAsia="BrowalliaUPC" w:hAnsi="BrowalliaUPC" w:cs="BrowalliaUPC"/>
          <w:sz w:val="32"/>
        </w:rPr>
      </w:pPr>
    </w:p>
    <w:p w:rsidR="00374800" w:rsidRDefault="001B3242">
      <w:pPr>
        <w:spacing w:after="0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u w:val="single"/>
          <w:cs/>
        </w:rPr>
        <w:t xml:space="preserve">ฐานเรียนรู้ที่ </w:t>
      </w:r>
      <w:r>
        <w:rPr>
          <w:rFonts w:ascii="BrowalliaUPC" w:eastAsia="BrowalliaUPC" w:hAnsi="BrowalliaUPC" w:cs="BrowalliaUPC"/>
          <w:b/>
          <w:sz w:val="32"/>
          <w:u w:val="single"/>
        </w:rPr>
        <w:t>3</w:t>
      </w:r>
      <w:r>
        <w:rPr>
          <w:rFonts w:ascii="BrowalliaUPC" w:eastAsia="BrowalliaUPC" w:hAnsi="BrowalliaUPC" w:cs="BrowalliaUPC"/>
          <w:b/>
          <w:sz w:val="32"/>
        </w:rPr>
        <w:t xml:space="preserve"> </w:t>
      </w: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พลังงานทดแทน  </w:t>
      </w:r>
      <w:r>
        <w:rPr>
          <w:rFonts w:ascii="BrowalliaUPC" w:eastAsia="BrowalliaUPC" w:hAnsi="BrowalliaUPC" w:cs="BrowalliaUPC"/>
          <w:sz w:val="32"/>
          <w:szCs w:val="32"/>
          <w:cs/>
        </w:rPr>
        <w:t>โดยมุ่งเน้นการใช้พลังงานอย่างมีคุณค่า</w:t>
      </w:r>
      <w:r>
        <w:rPr>
          <w:rFonts w:ascii="BrowalliaUPC" w:eastAsia="BrowalliaUPC" w:hAnsi="BrowalliaUPC" w:cs="BrowalliaUPC"/>
          <w:b/>
          <w:sz w:val="32"/>
        </w:rPr>
        <w:t xml:space="preserve"> </w:t>
      </w:r>
      <w:r>
        <w:rPr>
          <w:rFonts w:ascii="BrowalliaUPC" w:eastAsia="BrowalliaUPC" w:hAnsi="BrowalliaUPC" w:cs="BrowalliaUPC"/>
          <w:sz w:val="32"/>
          <w:szCs w:val="32"/>
          <w:cs/>
        </w:rPr>
        <w:t>และยั่งยืน จึงจัดฐานเรียนรู้เรื่องพลังงานแสงอาทิตย์เพื่อการสูบน้ำ  และก๊าชชีวภาพเพื่อการหุงต้ม</w:t>
      </w:r>
      <w:r>
        <w:rPr>
          <w:rFonts w:ascii="BrowalliaUPC" w:eastAsia="BrowalliaUPC" w:hAnsi="BrowalliaUPC" w:cs="BrowalliaUPC"/>
          <w:sz w:val="32"/>
        </w:rPr>
        <w:tab/>
      </w:r>
      <w:r>
        <w:rPr>
          <w:rFonts w:ascii="BrowalliaUPC" w:eastAsia="BrowalliaUPC" w:hAnsi="BrowalliaUPC" w:cs="BrowalliaUPC"/>
          <w:sz w:val="32"/>
        </w:rPr>
        <w:tab/>
      </w:r>
    </w:p>
    <w:p w:rsidR="00B729D2" w:rsidRDefault="00374800">
      <w:pPr>
        <w:spacing w:after="0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noProof/>
          <w:sz w:val="32"/>
        </w:rPr>
        <w:drawing>
          <wp:inline distT="0" distB="0" distL="0" distR="0">
            <wp:extent cx="1080325" cy="1440000"/>
            <wp:effectExtent l="0" t="0" r="0" b="0"/>
            <wp:docPr id="7" name="รูปภาพ 7" descr="D:\โครงการ 62\ข่าว ปี 62\เม.ย\5-4-62\field day 62_๑๙๐๔๐๕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โครงการ 62\ข่าว ปี 62\เม.ย\5-4-62\field day 62_๑๙๐๔๐๕_0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32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UPC" w:eastAsia="BrowalliaUPC" w:hAnsi="BrowalliaUPC" w:cs="BrowalliaUPC"/>
          <w:sz w:val="32"/>
        </w:rPr>
        <w:t xml:space="preserve">  </w:t>
      </w:r>
      <w:r>
        <w:rPr>
          <w:rFonts w:ascii="BrowalliaUPC" w:eastAsia="BrowalliaUPC" w:hAnsi="BrowalliaUPC" w:cs="BrowalliaUPC"/>
          <w:noProof/>
          <w:sz w:val="32"/>
        </w:rPr>
        <w:drawing>
          <wp:inline distT="0" distB="0" distL="0" distR="0">
            <wp:extent cx="1919122" cy="1440000"/>
            <wp:effectExtent l="0" t="0" r="0" b="0"/>
            <wp:docPr id="8" name="รูปภาพ 8" descr="D:\โครงการ 62\ข่าว ปี 62\เม.ย\5-4-62\field day 62_๑๙๐๔๐๕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โครงการ 62\ข่าว ปี 62\เม.ย\5-4-62\field day 62_๑๙๐๔๐๕_0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122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UPC" w:eastAsia="BrowalliaUPC" w:hAnsi="BrowalliaUPC" w:cs="BrowalliaUPC"/>
          <w:sz w:val="32"/>
        </w:rPr>
        <w:t xml:space="preserve">  </w:t>
      </w:r>
      <w:r>
        <w:rPr>
          <w:rFonts w:ascii="BrowalliaUPC" w:eastAsia="BrowalliaUPC" w:hAnsi="BrowalliaUPC" w:cs="BrowalliaUPC"/>
          <w:noProof/>
          <w:sz w:val="32"/>
        </w:rPr>
        <w:drawing>
          <wp:inline distT="0" distB="0" distL="0" distR="0">
            <wp:extent cx="2160492" cy="1440000"/>
            <wp:effectExtent l="0" t="0" r="0" b="0"/>
            <wp:docPr id="18" name="รูปภาพ 18" descr="D:\โครงการ 61\รูป Fd\4-4-61_๑๘๐๗๓๑_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โครงการ 61\รูป Fd\4-4-61_๑๘๐๗๓๑_04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492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9D2" w:rsidRDefault="001B3242">
      <w:pPr>
        <w:spacing w:after="0"/>
        <w:rPr>
          <w:rFonts w:ascii="BrowalliaUPC" w:eastAsia="BrowalliaUPC" w:hAnsi="BrowalliaUPC" w:cs="BrowalliaUPC"/>
          <w:b/>
          <w:sz w:val="32"/>
          <w:u w:val="single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u w:val="single"/>
          <w:cs/>
        </w:rPr>
        <w:t xml:space="preserve">ฐานเรียนรู้ที่ </w:t>
      </w:r>
      <w:r>
        <w:rPr>
          <w:rFonts w:ascii="BrowalliaUPC" w:eastAsia="BrowalliaUPC" w:hAnsi="BrowalliaUPC" w:cs="BrowalliaUPC"/>
          <w:b/>
          <w:sz w:val="32"/>
          <w:u w:val="single"/>
        </w:rPr>
        <w:t>4</w:t>
      </w:r>
      <w:r>
        <w:rPr>
          <w:rFonts w:ascii="BrowalliaUPC" w:eastAsia="BrowalliaUPC" w:hAnsi="BrowalliaUPC" w:cs="BrowalliaUPC"/>
          <w:b/>
          <w:sz w:val="32"/>
        </w:rPr>
        <w:t xml:space="preserve"> </w:t>
      </w: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การใช้น้ำอย่างรู้คุณค่า  </w:t>
      </w:r>
      <w:r>
        <w:rPr>
          <w:rFonts w:ascii="BrowalliaUPC" w:eastAsia="BrowalliaUPC" w:hAnsi="BrowalliaUPC" w:cs="BrowalliaUPC"/>
          <w:sz w:val="32"/>
          <w:szCs w:val="32"/>
          <w:cs/>
        </w:rPr>
        <w:t>โดยมุ่งเน้นการใช้ทรัพยากรน้ำอย่างมีคุณค่า จึงมีการเรียนรู้ในเรื่องระบบน้ำหยด และการผลิตข้าวแบบใช้น้ำน้อย</w:t>
      </w:r>
    </w:p>
    <w:p w:rsidR="00B729D2" w:rsidRDefault="000B5663">
      <w:pPr>
        <w:spacing w:after="0"/>
        <w:rPr>
          <w:rFonts w:ascii="BrowalliaUPC" w:eastAsia="BrowalliaUPC" w:hAnsi="BrowalliaUPC" w:cs="BrowalliaUPC"/>
          <w:b/>
          <w:sz w:val="32"/>
          <w:u w:val="single"/>
        </w:rPr>
      </w:pPr>
      <w:r>
        <w:rPr>
          <w:rFonts w:ascii="BrowalliaUPC" w:eastAsia="BrowalliaUPC" w:hAnsi="BrowalliaUPC" w:cs="BrowalliaUPC"/>
          <w:b/>
          <w:noProof/>
          <w:sz w:val="32"/>
          <w:u w:val="single"/>
        </w:rPr>
        <w:drawing>
          <wp:inline distT="0" distB="0" distL="0" distR="0">
            <wp:extent cx="1080000" cy="1440000"/>
            <wp:effectExtent l="0" t="0" r="0" b="0"/>
            <wp:docPr id="19" name="รูปภาพ 19" descr="D:\งานเก่า 08-08-60\โครงการ 60\ศูนย์เรียนรู้ฯ MRCF+Zoning\โครงการ 60\รูป\เตรียม FD\IMG_7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งานเก่า 08-08-60\โครงการ 60\ศูนย์เรียนรู้ฯ MRCF+Zoning\โครงการ 60\รูป\เตรียม FD\IMG_78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9D2" w:rsidRDefault="001B3242">
      <w:pPr>
        <w:spacing w:after="0"/>
        <w:rPr>
          <w:rFonts w:ascii="BrowalliaUPC" w:eastAsia="BrowalliaUPC" w:hAnsi="BrowalliaUPC" w:cs="BrowalliaUPC"/>
          <w:b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u w:val="single"/>
          <w:cs/>
        </w:rPr>
        <w:t xml:space="preserve">ฐานการเรียนรู้ที่ </w:t>
      </w:r>
      <w:r>
        <w:rPr>
          <w:rFonts w:ascii="BrowalliaUPC" w:eastAsia="BrowalliaUPC" w:hAnsi="BrowalliaUPC" w:cs="BrowalliaUPC"/>
          <w:b/>
          <w:sz w:val="32"/>
          <w:u w:val="single"/>
        </w:rPr>
        <w:t>5</w:t>
      </w:r>
      <w:r>
        <w:rPr>
          <w:rFonts w:ascii="BrowalliaUPC" w:eastAsia="BrowalliaUPC" w:hAnsi="BrowalliaUPC" w:cs="BrowalliaUPC"/>
          <w:b/>
          <w:sz w:val="32"/>
        </w:rPr>
        <w:t xml:space="preserve"> </w:t>
      </w: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>การเรียนรู้เศรษฐกิจพอเพียง</w:t>
      </w:r>
      <w:r>
        <w:rPr>
          <w:rFonts w:ascii="BrowalliaUPC" w:eastAsia="BrowalliaUPC" w:hAnsi="BrowalliaUPC" w:cs="BrowalliaUPC"/>
          <w:sz w:val="32"/>
        </w:rPr>
        <w:tab/>
      </w:r>
      <w:r>
        <w:rPr>
          <w:rFonts w:ascii="BrowalliaUPC" w:eastAsia="BrowalliaUPC" w:hAnsi="BrowalliaUPC" w:cs="BrowalliaUPC"/>
          <w:sz w:val="32"/>
          <w:szCs w:val="32"/>
          <w:cs/>
        </w:rPr>
        <w:t>ระบบการผลิตการเกษตรเพื่อการพึ่งพาตนเองด้วยรูปแบบการทำไร่นาสวนผสม จัดให้มีแปลงเรียนรู้และเวทีเรียนรู้องค์ความรู้ในการผลิต นอกจากนี้ฐานการเรียนรู้นี้ยังได้จัดให้มีกิจกรรมเสริมสร้างความยั่งยืนในการผลิตควบคู่กันไปด้วยโดยใช้ปราชญ์ชาวบ้านที่มีอยู่ในพื้นที่และแปลงเรียนรู้เป็นจุดศึกษา ดูงานของเกษตรกร</w:t>
      </w:r>
    </w:p>
    <w:p w:rsidR="00351B5C" w:rsidRDefault="00374800">
      <w:pPr>
        <w:spacing w:after="0"/>
        <w:rPr>
          <w:rFonts w:ascii="BrowalliaUPC" w:eastAsia="BrowalliaUPC" w:hAnsi="BrowalliaUPC" w:cs="BrowalliaUPC"/>
          <w:b/>
          <w:sz w:val="32"/>
        </w:rPr>
      </w:pPr>
      <w:r>
        <w:rPr>
          <w:rFonts w:ascii="BrowalliaUPC" w:eastAsia="BrowalliaUPC" w:hAnsi="BrowalliaUPC" w:cs="BrowalliaUPC"/>
          <w:b/>
          <w:noProof/>
          <w:sz w:val="32"/>
        </w:rPr>
        <w:lastRenderedPageBreak/>
        <w:drawing>
          <wp:inline distT="0" distB="0" distL="0" distR="0">
            <wp:extent cx="1919423" cy="1440000"/>
            <wp:effectExtent l="0" t="0" r="0" b="0"/>
            <wp:docPr id="10" name="รูปภาพ 10" descr="D:\โครงการ 62\ข่าว ปี 62\เม.ย\5-4-62\field day 62_๑๙๐๔๐๕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โครงการ 62\ข่าว ปี 62\เม.ย\5-4-62\field day 62_๑๙๐๔๐๕_00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42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UPC" w:eastAsia="BrowalliaUPC" w:hAnsi="BrowalliaUPC" w:cs="BrowalliaUPC"/>
          <w:b/>
          <w:sz w:val="32"/>
        </w:rPr>
        <w:t xml:space="preserve">  </w:t>
      </w:r>
      <w:r>
        <w:rPr>
          <w:rFonts w:ascii="BrowalliaUPC" w:eastAsia="BrowalliaUPC" w:hAnsi="BrowalliaUPC" w:cs="BrowalliaUPC"/>
          <w:b/>
          <w:noProof/>
          <w:sz w:val="32"/>
        </w:rPr>
        <w:drawing>
          <wp:inline distT="0" distB="0" distL="0" distR="0">
            <wp:extent cx="1080325" cy="1440000"/>
            <wp:effectExtent l="0" t="0" r="0" b="0"/>
            <wp:docPr id="11" name="รูปภาพ 11" descr="D:\โครงการ 62\ข่าว ปี 62\เม.ย\5-4-62\field day 62_๑๙๐๔๐๕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โครงการ 62\ข่าว ปี 62\เม.ย\5-4-62\field day 62_๑๙๐๔๐๕_00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32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UPC" w:eastAsia="BrowalliaUPC" w:hAnsi="BrowalliaUPC" w:cs="BrowalliaUPC"/>
          <w:b/>
          <w:sz w:val="32"/>
        </w:rPr>
        <w:t xml:space="preserve">  </w:t>
      </w:r>
      <w:r>
        <w:rPr>
          <w:rFonts w:ascii="BrowalliaUPC" w:eastAsia="BrowalliaUPC" w:hAnsi="BrowalliaUPC" w:cs="BrowalliaUPC"/>
          <w:b/>
          <w:noProof/>
          <w:sz w:val="32"/>
        </w:rPr>
        <w:drawing>
          <wp:inline distT="0" distB="0" distL="0" distR="0">
            <wp:extent cx="1920000" cy="1440000"/>
            <wp:effectExtent l="0" t="0" r="0" b="0"/>
            <wp:docPr id="14" name="รูปภาพ 14" descr="D:\โครงการ 62\ข่าว ปี 62\เม.ย\5-4-62\field day 62_๑๙๐๔๐๕_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โครงการ 62\ข่าว ปี 62\เม.ย\5-4-62\field day 62_๑๙๐๔๐๕_00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800" w:rsidRDefault="00374800">
      <w:pPr>
        <w:spacing w:after="0"/>
        <w:rPr>
          <w:rFonts w:ascii="BrowalliaUPC" w:eastAsia="BrowalliaUPC" w:hAnsi="BrowalliaUPC" w:cs="BrowalliaUPC"/>
          <w:b/>
          <w:sz w:val="32"/>
        </w:rPr>
      </w:pPr>
    </w:p>
    <w:p w:rsidR="00351B5C" w:rsidRPr="00351B5C" w:rsidRDefault="00351B5C">
      <w:pPr>
        <w:spacing w:after="0"/>
        <w:rPr>
          <w:rFonts w:ascii="BrowalliaUPC" w:eastAsia="BrowalliaUPC" w:hAnsi="BrowalliaUPC" w:cs="BrowalliaUPC"/>
          <w:b/>
          <w:sz w:val="32"/>
          <w:szCs w:val="32"/>
          <w:cs/>
        </w:rPr>
      </w:pPr>
      <w:r w:rsidRPr="00351B5C">
        <w:rPr>
          <w:rFonts w:ascii="BrowalliaUPC" w:eastAsia="BrowalliaUPC" w:hAnsi="BrowalliaUPC" w:cs="BrowalliaUPC"/>
          <w:bCs/>
          <w:sz w:val="32"/>
          <w:szCs w:val="32"/>
          <w:u w:val="single"/>
          <w:cs/>
        </w:rPr>
        <w:t xml:space="preserve">ฐานการเรียนรู้ที่ </w:t>
      </w:r>
      <w:r w:rsidRPr="00351B5C">
        <w:rPr>
          <w:rFonts w:ascii="BrowalliaUPC" w:eastAsia="BrowalliaUPC" w:hAnsi="BrowalliaUPC" w:cs="BrowalliaUPC"/>
          <w:bCs/>
          <w:sz w:val="32"/>
          <w:szCs w:val="32"/>
          <w:u w:val="single"/>
        </w:rPr>
        <w:t>6</w:t>
      </w:r>
      <w:r w:rsidRPr="00351B5C">
        <w:rPr>
          <w:rFonts w:ascii="BrowalliaUPC" w:eastAsia="BrowalliaUPC" w:hAnsi="BrowalliaUPC" w:cs="BrowalliaUPC"/>
          <w:bCs/>
          <w:sz w:val="32"/>
          <w:szCs w:val="32"/>
        </w:rPr>
        <w:t xml:space="preserve"> </w:t>
      </w:r>
      <w:r w:rsidRPr="00351B5C">
        <w:rPr>
          <w:rFonts w:ascii="BrowalliaUPC" w:eastAsia="BrowalliaUPC" w:hAnsi="BrowalliaUPC" w:cs="BrowalliaUPC"/>
          <w:bCs/>
          <w:sz w:val="32"/>
          <w:szCs w:val="32"/>
          <w:cs/>
        </w:rPr>
        <w:t>การเรียนรู้</w:t>
      </w:r>
      <w:r>
        <w:rPr>
          <w:rFonts w:ascii="BrowalliaUPC" w:eastAsia="BrowalliaUPC" w:hAnsi="BrowalliaUPC" w:cs="BrowalliaUPC" w:hint="cs"/>
          <w:bCs/>
          <w:sz w:val="32"/>
          <w:szCs w:val="32"/>
          <w:cs/>
        </w:rPr>
        <w:t xml:space="preserve">การผลิตเมล็ดพันธุ์ข้าว  </w:t>
      </w:r>
      <w:r w:rsidR="00570400">
        <w:rPr>
          <w:rFonts w:ascii="BrowalliaUPC" w:eastAsia="BrowalliaUPC" w:hAnsi="BrowalliaUPC" w:cs="BrowalliaUPC" w:hint="cs"/>
          <w:b/>
          <w:sz w:val="32"/>
          <w:szCs w:val="32"/>
          <w:cs/>
        </w:rPr>
        <w:t xml:space="preserve"> เป็นฐานเรียนรู้ที่สอนให้เกษตรกร</w:t>
      </w:r>
      <w:r w:rsidR="000B5663">
        <w:rPr>
          <w:rFonts w:ascii="BrowalliaUPC" w:eastAsia="BrowalliaUPC" w:hAnsi="BrowalliaUPC" w:cs="BrowalliaUPC" w:hint="cs"/>
          <w:b/>
          <w:sz w:val="32"/>
          <w:szCs w:val="32"/>
          <w:cs/>
        </w:rPr>
        <w:t>ทำแปลงเมล็ดพันธุ์ไว้ใช้เพื่อได้เมล็ดที่มีคุณภาพไม่มีการปนเปื้อน  และเป็นการประหยัดค่าใช้จ่าย</w:t>
      </w:r>
      <w:r w:rsidR="001B3242">
        <w:rPr>
          <w:rFonts w:ascii="BrowalliaUPC" w:eastAsia="BrowalliaUPC" w:hAnsi="BrowalliaUPC" w:cs="BrowalliaUPC" w:hint="cs"/>
          <w:b/>
          <w:sz w:val="32"/>
          <w:szCs w:val="32"/>
          <w:cs/>
        </w:rPr>
        <w:t>เมล็ดพันธุ์</w:t>
      </w:r>
    </w:p>
    <w:p w:rsidR="00B729D2" w:rsidRDefault="00374800">
      <w:pPr>
        <w:spacing w:after="0"/>
        <w:rPr>
          <w:rFonts w:ascii="BrowalliaUPC" w:eastAsia="BrowalliaUPC" w:hAnsi="BrowalliaUPC" w:cs="BrowalliaUPC"/>
          <w:b/>
          <w:sz w:val="32"/>
        </w:rPr>
      </w:pPr>
      <w:r>
        <w:rPr>
          <w:rFonts w:ascii="BrowalliaUPC" w:eastAsia="BrowalliaUPC" w:hAnsi="BrowalliaUPC" w:cs="BrowalliaUPC"/>
          <w:b/>
          <w:noProof/>
          <w:sz w:val="32"/>
        </w:rPr>
        <w:drawing>
          <wp:inline distT="0" distB="0" distL="0" distR="0">
            <wp:extent cx="1919423" cy="1440000"/>
            <wp:effectExtent l="0" t="0" r="0" b="0"/>
            <wp:docPr id="12" name="รูปภาพ 12" descr="D:\โครงการ 62\ข่าว ปี 62\เม.ย\5-4-62\field day 62_๑๙๐๔๐๕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โครงการ 62\ข่าว ปี 62\เม.ย\5-4-62\field day 62_๑๙๐๔๐๕_00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42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UPC" w:eastAsia="BrowalliaUPC" w:hAnsi="BrowalliaUPC" w:cs="BrowalliaUPC"/>
          <w:b/>
          <w:sz w:val="32"/>
        </w:rPr>
        <w:t xml:space="preserve"> </w:t>
      </w:r>
      <w:r>
        <w:rPr>
          <w:rFonts w:ascii="BrowalliaUPC" w:eastAsia="BrowalliaUPC" w:hAnsi="BrowalliaUPC" w:cs="BrowalliaUPC"/>
          <w:b/>
          <w:noProof/>
          <w:sz w:val="32"/>
        </w:rPr>
        <w:drawing>
          <wp:inline distT="0" distB="0" distL="0" distR="0">
            <wp:extent cx="1080325" cy="1440000"/>
            <wp:effectExtent l="0" t="0" r="0" b="0"/>
            <wp:docPr id="13" name="รูปภาพ 13" descr="D:\โครงการ 62\ข่าว ปี 62\เม.ย\5-4-62\field day 62_๑๙๐๔๐๕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โครงการ 62\ข่าว ปี 62\เม.ย\5-4-62\field day 62_๑๙๐๔๐๕_00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32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UPC" w:eastAsia="BrowalliaUPC" w:hAnsi="BrowalliaUPC" w:cs="BrowalliaUPC"/>
          <w:b/>
          <w:sz w:val="32"/>
        </w:rPr>
        <w:t xml:space="preserve">  </w:t>
      </w:r>
    </w:p>
    <w:p w:rsidR="00B729D2" w:rsidRDefault="001B3242" w:rsidP="000B5663">
      <w:pPr>
        <w:spacing w:after="0"/>
        <w:ind w:left="1800" w:hanging="1800"/>
        <w:rPr>
          <w:rFonts w:ascii="BrowalliaUPC" w:eastAsia="BrowalliaUPC" w:hAnsi="BrowalliaUPC" w:cs="BrowalliaUPC"/>
          <w:b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>แปลงเรียนรู้</w:t>
      </w:r>
    </w:p>
    <w:p w:rsidR="00B729D2" w:rsidRDefault="00374800">
      <w:pPr>
        <w:spacing w:after="0"/>
        <w:ind w:left="1800" w:hanging="1800"/>
        <w:rPr>
          <w:rFonts w:ascii="BrowalliaUPC" w:eastAsia="BrowalliaUPC" w:hAnsi="BrowalliaUPC" w:cs="BrowalliaUPC"/>
          <w:b/>
          <w:sz w:val="32"/>
        </w:rPr>
      </w:pPr>
      <w:r>
        <w:rPr>
          <w:noProof/>
        </w:rPr>
        <w:drawing>
          <wp:inline distT="0" distB="0" distL="0" distR="0">
            <wp:extent cx="1920000" cy="1440000"/>
            <wp:effectExtent l="0" t="0" r="0" b="0"/>
            <wp:docPr id="15" name="รูปภาพ 15" descr="D:\โครงการ 62\ข่าว ปี 62\มี.ค\13-3-62\ประชาคม 2_๑๙๐๓๑๓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โครงการ 62\ข่าว ปี 62\มี.ค\13-3-62\ประชาคม 2_๑๙๐๓๑๓_0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BrowalliaUPC" w:eastAsia="BrowalliaUPC" w:hAnsi="BrowalliaUPC" w:cs="BrowalliaUPC"/>
          <w:b/>
          <w:noProof/>
          <w:sz w:val="32"/>
        </w:rPr>
        <w:drawing>
          <wp:inline distT="0" distB="0" distL="0" distR="0">
            <wp:extent cx="1920000" cy="1440000"/>
            <wp:effectExtent l="0" t="0" r="0" b="0"/>
            <wp:docPr id="16" name="รูปภาพ 16" descr="D:\โครงการ 62\ข่าว ปี 62\มี.ค\13-3-62\ประชาคม 2_๑๙๐๓๑๓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โครงการ 62\ข่าว ปี 62\มี.ค\13-3-62\ประชาคม 2_๑๙๐๓๑๓_00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UPC" w:eastAsia="BrowalliaUPC" w:hAnsi="BrowalliaUPC" w:cs="BrowalliaUPC"/>
          <w:b/>
          <w:sz w:val="32"/>
        </w:rPr>
        <w:t xml:space="preserve"> </w:t>
      </w:r>
      <w:r>
        <w:rPr>
          <w:rFonts w:ascii="BrowalliaUPC" w:eastAsia="BrowalliaUPC" w:hAnsi="BrowalliaUPC" w:cs="BrowalliaUPC"/>
          <w:b/>
          <w:noProof/>
          <w:sz w:val="32"/>
        </w:rPr>
        <w:drawing>
          <wp:inline distT="0" distB="0" distL="0" distR="0">
            <wp:extent cx="1919423" cy="1440000"/>
            <wp:effectExtent l="0" t="0" r="0" b="0"/>
            <wp:docPr id="17" name="รูปภาพ 17" descr="D:\โครงการ 62\ข่าว ปี 62\มี.ค\27-3-62\27362_๑๙๐๓๒๗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โครงการ 62\ข่าว ปี 62\มี.ค\27-3-62\27362_๑๙๐๓๒๗_00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42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9D2" w:rsidRDefault="00B729D2">
      <w:pPr>
        <w:spacing w:after="0"/>
        <w:rPr>
          <w:rFonts w:ascii="BrowalliaUPC" w:eastAsia="BrowalliaUPC" w:hAnsi="BrowalliaUPC" w:cs="BrowalliaUPC"/>
          <w:b/>
          <w:sz w:val="32"/>
        </w:rPr>
      </w:pPr>
    </w:p>
    <w:p w:rsidR="00FC5751" w:rsidRPr="00FC5751" w:rsidRDefault="001B3242" w:rsidP="00FC5751">
      <w:pPr>
        <w:spacing w:after="0"/>
        <w:rPr>
          <w:rFonts w:ascii="BrowalliaUPC" w:eastAsia="BrowalliaUPC" w:hAnsi="BrowalliaUPC" w:cs="BrowalliaUPC"/>
          <w:sz w:val="32"/>
          <w:szCs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>เครือข่าย</w:t>
      </w:r>
      <w:r>
        <w:rPr>
          <w:rFonts w:ascii="BrowalliaUPC" w:eastAsia="BrowalliaUPC" w:hAnsi="BrowalliaUPC" w:cs="BrowalliaUPC"/>
          <w:b/>
          <w:sz w:val="32"/>
        </w:rPr>
        <w:t>:</w:t>
      </w:r>
      <w:r>
        <w:rPr>
          <w:rFonts w:ascii="BrowalliaUPC" w:eastAsia="BrowalliaUPC" w:hAnsi="BrowalliaUPC" w:cs="BrowalliaUPC"/>
          <w:sz w:val="32"/>
        </w:rPr>
        <w:tab/>
      </w:r>
      <w:r w:rsidR="00FC5751" w:rsidRPr="00FC5751">
        <w:rPr>
          <w:rFonts w:ascii="BrowalliaUPC" w:eastAsia="BrowalliaUPC" w:hAnsi="BrowalliaUPC" w:cs="BrowalliaUPC"/>
          <w:sz w:val="32"/>
          <w:szCs w:val="32"/>
          <w:cs/>
        </w:rPr>
        <w:t>ศูนย์จัดการศัตรูพืชชุมชนบ้านหนองขาว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ศูนย์จัดการศัตรูพืชชุมชนบ้านวังตะขบ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ศูนย์จัดการดินปุ๋ยชุมชนบ้านหนองขาว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ศูนย์ข้าวชุมชนบ้านหนองสะเดา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ศูนย์</w:t>
      </w:r>
      <w:proofErr w:type="spellStart"/>
      <w:r w:rsidRPr="00FC5751">
        <w:rPr>
          <w:rFonts w:ascii="BrowalliaUPC" w:eastAsia="BrowalliaUPC" w:hAnsi="BrowalliaUPC" w:cs="BrowalliaUPC"/>
          <w:sz w:val="32"/>
          <w:szCs w:val="32"/>
          <w:cs/>
        </w:rPr>
        <w:t>ช้าว</w:t>
      </w:r>
      <w:proofErr w:type="spellEnd"/>
      <w:r w:rsidRPr="00FC5751">
        <w:rPr>
          <w:rFonts w:ascii="BrowalliaUPC" w:eastAsia="BrowalliaUPC" w:hAnsi="BrowalliaUPC" w:cs="BrowalliaUPC"/>
          <w:sz w:val="32"/>
          <w:szCs w:val="32"/>
          <w:cs/>
        </w:rPr>
        <w:t>ชุมชนบ้านเจริญสุข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ข้าวแปลง</w:t>
      </w:r>
      <w:proofErr w:type="spellStart"/>
      <w:r w:rsidRPr="00FC5751">
        <w:rPr>
          <w:rFonts w:ascii="BrowalliaUPC" w:eastAsia="BrowalliaUPC" w:hAnsi="BrowalliaUPC" w:cs="BrowalliaUPC"/>
          <w:sz w:val="32"/>
          <w:szCs w:val="32"/>
          <w:cs/>
        </w:rPr>
        <w:t>ใหญ่ต</w:t>
      </w:r>
      <w:proofErr w:type="spellEnd"/>
      <w:r w:rsidRPr="00FC5751">
        <w:rPr>
          <w:rFonts w:ascii="BrowalliaUPC" w:eastAsia="BrowalliaUPC" w:hAnsi="BrowalliaUPC" w:cs="BrowalliaUPC"/>
          <w:sz w:val="32"/>
          <w:szCs w:val="32"/>
          <w:cs/>
        </w:rPr>
        <w:t>.วังโมกข์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ศูนย์เรียนรู้ด้านปศุสัตว์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ศูนย์วิสาหกิจชุมชนเกษตรกรรมตามแนวทางเศรษฐกิจพอ</w:t>
      </w:r>
      <w:proofErr w:type="spellStart"/>
      <w:r w:rsidRPr="00FC5751">
        <w:rPr>
          <w:rFonts w:ascii="BrowalliaUPC" w:eastAsia="BrowalliaUPC" w:hAnsi="BrowalliaUPC" w:cs="BrowalliaUPC"/>
          <w:sz w:val="32"/>
          <w:szCs w:val="32"/>
          <w:cs/>
        </w:rPr>
        <w:t>เพียงวชิรบาร</w:t>
      </w:r>
      <w:proofErr w:type="spellEnd"/>
      <w:r w:rsidRPr="00FC5751">
        <w:rPr>
          <w:rFonts w:ascii="BrowalliaUPC" w:eastAsia="BrowalliaUPC" w:hAnsi="BrowalliaUPC" w:cs="BrowalliaUPC"/>
          <w:sz w:val="32"/>
          <w:szCs w:val="32"/>
          <w:cs/>
        </w:rPr>
        <w:t>มี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แปลง</w:t>
      </w:r>
      <w:proofErr w:type="spellStart"/>
      <w:r w:rsidRPr="00FC5751">
        <w:rPr>
          <w:rFonts w:ascii="BrowalliaUPC" w:eastAsia="BrowalliaUPC" w:hAnsi="BrowalliaUPC" w:cs="BrowalliaUPC"/>
          <w:sz w:val="32"/>
          <w:szCs w:val="32"/>
          <w:cs/>
        </w:rPr>
        <w:t>ใหญ่วชิร</w:t>
      </w:r>
      <w:proofErr w:type="spellEnd"/>
      <w:r w:rsidRPr="00FC5751">
        <w:rPr>
          <w:rFonts w:ascii="BrowalliaUPC" w:eastAsia="BrowalliaUPC" w:hAnsi="BrowalliaUPC" w:cs="BrowalliaUPC"/>
          <w:sz w:val="32"/>
          <w:szCs w:val="32"/>
          <w:cs/>
        </w:rPr>
        <w:t>อินทรีย์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ศูนย์เศรษฐกิจพอเพียงบ้านทับเกวียนทอง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lastRenderedPageBreak/>
        <w:t>ศูนย์ข้าวชุมชนบ้านหนองสะเดาหมู่ 8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ศูนย์จัดการศัตรูพืชชุมชนบ้านโนนป่าแดง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ศูนย์จัดการศัตรูพืชชุมชนบ้านหนองสะเดา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ศูนย์จัดการดินปุ๋ยชุมชนบ้านวังโมกข์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แปลงใหญ่ข้าว หมู่ 8</w:t>
      </w:r>
    </w:p>
    <w:p w:rsidR="00FC5751" w:rsidRP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แปลงใหญ่ข้าว หมู่ 7</w:t>
      </w:r>
    </w:p>
    <w:p w:rsidR="00FC5751" w:rsidRDefault="00FC5751" w:rsidP="00FC5751">
      <w:pPr>
        <w:spacing w:after="0"/>
        <w:ind w:left="720" w:firstLine="720"/>
        <w:rPr>
          <w:rFonts w:ascii="BrowalliaUPC" w:eastAsia="BrowalliaUPC" w:hAnsi="BrowalliaUPC" w:cs="BrowalliaUPC" w:hint="cs"/>
          <w:b/>
          <w:bCs/>
          <w:sz w:val="32"/>
          <w:szCs w:val="32"/>
        </w:rPr>
      </w:pPr>
      <w:r w:rsidRPr="00FC5751">
        <w:rPr>
          <w:rFonts w:ascii="BrowalliaUPC" w:eastAsia="BrowalliaUPC" w:hAnsi="BrowalliaUPC" w:cs="BrowalliaUPC"/>
          <w:sz w:val="32"/>
          <w:szCs w:val="32"/>
          <w:cs/>
        </w:rPr>
        <w:t>แปลงใหญ่ข้าว หมู่ 5</w:t>
      </w:r>
    </w:p>
    <w:p w:rsidR="00B729D2" w:rsidRPr="00FC5751" w:rsidRDefault="001B3242" w:rsidP="00FC5751">
      <w:pPr>
        <w:spacing w:after="0"/>
        <w:jc w:val="thaiDistribute"/>
        <w:rPr>
          <w:rFonts w:ascii="BrowalliaUPC" w:eastAsia="BrowalliaUPC" w:hAnsi="BrowalliaUPC" w:cs="BrowalliaUPC"/>
          <w:spacing w:val="-12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ชื่อเจ้าหน้าที่ส่งเสริมการเกษตร </w:t>
      </w:r>
      <w:r>
        <w:rPr>
          <w:rFonts w:ascii="BrowalliaUPC" w:eastAsia="BrowalliaUPC" w:hAnsi="BrowalliaUPC" w:cs="BrowalliaUPC"/>
          <w:b/>
          <w:sz w:val="32"/>
        </w:rPr>
        <w:t>:</w:t>
      </w:r>
      <w:r w:rsidR="00FC5751">
        <w:rPr>
          <w:rFonts w:ascii="BrowalliaUPC" w:eastAsia="BrowalliaUPC" w:hAnsi="BrowalliaUPC" w:cs="BrowalliaUPC"/>
          <w:sz w:val="32"/>
        </w:rPr>
        <w:t xml:space="preserve"> </w:t>
      </w:r>
      <w:r w:rsidRPr="00FC5751">
        <w:rPr>
          <w:rFonts w:ascii="BrowalliaUPC" w:eastAsia="BrowalliaUPC" w:hAnsi="BrowalliaUPC" w:cs="BrowalliaUPC"/>
          <w:spacing w:val="-12"/>
          <w:sz w:val="32"/>
          <w:szCs w:val="32"/>
          <w:cs/>
        </w:rPr>
        <w:t xml:space="preserve">นางสาวสุปรานี  </w:t>
      </w:r>
      <w:proofErr w:type="spellStart"/>
      <w:r w:rsidRPr="00FC5751">
        <w:rPr>
          <w:rFonts w:ascii="BrowalliaUPC" w:eastAsia="BrowalliaUPC" w:hAnsi="BrowalliaUPC" w:cs="BrowalliaUPC"/>
          <w:spacing w:val="-12"/>
          <w:sz w:val="32"/>
          <w:szCs w:val="32"/>
          <w:cs/>
        </w:rPr>
        <w:t>อินทร</w:t>
      </w:r>
      <w:proofErr w:type="spellEnd"/>
      <w:r w:rsidRPr="00FC5751">
        <w:rPr>
          <w:rFonts w:ascii="BrowalliaUPC" w:eastAsia="BrowalliaUPC" w:hAnsi="BrowalliaUPC" w:cs="BrowalliaUPC"/>
          <w:spacing w:val="-12"/>
          <w:sz w:val="32"/>
          <w:szCs w:val="32"/>
          <w:cs/>
        </w:rPr>
        <w:t>ศักดา</w:t>
      </w:r>
      <w:r w:rsidRPr="00FC5751">
        <w:rPr>
          <w:rFonts w:ascii="BrowalliaUPC" w:eastAsia="BrowalliaUPC" w:hAnsi="BrowalliaUPC" w:cs="BrowalliaUPC"/>
          <w:spacing w:val="-12"/>
          <w:sz w:val="32"/>
        </w:rPr>
        <w:t xml:space="preserve">  </w:t>
      </w:r>
      <w:r w:rsidRPr="00FC5751">
        <w:rPr>
          <w:rFonts w:ascii="BrowalliaUPC" w:eastAsia="BrowalliaUPC" w:hAnsi="BrowalliaUPC" w:cs="BrowalliaUPC"/>
          <w:spacing w:val="-12"/>
          <w:sz w:val="32"/>
          <w:szCs w:val="32"/>
          <w:cs/>
        </w:rPr>
        <w:t>ตำแหน่ง นักวิชาการส่งเสริมการเกษตรปฏิบัติการ</w:t>
      </w:r>
    </w:p>
    <w:p w:rsidR="00B729D2" w:rsidRDefault="001B3242">
      <w:pPr>
        <w:spacing w:before="160" w:after="0"/>
        <w:rPr>
          <w:rFonts w:ascii="BrowalliaUPC" w:eastAsia="BrowalliaUPC" w:hAnsi="BrowalliaUPC" w:cs="BrowalliaUPC"/>
          <w:sz w:val="32"/>
        </w:rPr>
      </w:pPr>
      <w:r>
        <w:rPr>
          <w:rFonts w:ascii="BrowalliaUPC" w:eastAsia="BrowalliaUPC" w:hAnsi="BrowalliaUPC" w:cs="BrowalliaUPC"/>
          <w:b/>
          <w:bCs/>
          <w:sz w:val="32"/>
          <w:szCs w:val="32"/>
          <w:cs/>
        </w:rPr>
        <w:t xml:space="preserve">หมายเลขโทรศัพท์ </w:t>
      </w:r>
      <w:r>
        <w:rPr>
          <w:rFonts w:ascii="BrowalliaUPC" w:eastAsia="BrowalliaUPC" w:hAnsi="BrowalliaUPC" w:cs="BrowalliaUPC"/>
          <w:b/>
          <w:sz w:val="32"/>
        </w:rPr>
        <w:t>:</w:t>
      </w:r>
      <w:r>
        <w:rPr>
          <w:rFonts w:ascii="BrowalliaUPC" w:eastAsia="BrowalliaUPC" w:hAnsi="BrowalliaUPC" w:cs="BrowalliaUPC"/>
          <w:sz w:val="32"/>
        </w:rPr>
        <w:t xml:space="preserve"> 083-330-3235</w:t>
      </w:r>
      <w:bookmarkStart w:id="0" w:name="_GoBack"/>
      <w:bookmarkEnd w:id="0"/>
    </w:p>
    <w:sectPr w:rsidR="00B729D2" w:rsidSect="00374800">
      <w:pgSz w:w="11906" w:h="16838"/>
      <w:pgMar w:top="1440" w:right="991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29D2"/>
    <w:rsid w:val="000B5663"/>
    <w:rsid w:val="001B3242"/>
    <w:rsid w:val="00351B5C"/>
    <w:rsid w:val="00374800"/>
    <w:rsid w:val="00570400"/>
    <w:rsid w:val="00924E26"/>
    <w:rsid w:val="00B729D2"/>
    <w:rsid w:val="00FC5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480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74800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480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74800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oleObject" Target="embeddings/oleObject1.bin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76EED4-847B-47D4-BA5A-7FB34BE8E3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675</Words>
  <Characters>3853</Characters>
  <Application>Microsoft Office Word</Application>
  <DocSecurity>0</DocSecurity>
  <Lines>32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ADV</Company>
  <LinksUpToDate>false</LinksUpToDate>
  <CharactersWithSpaces>4519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NR</dc:creator>
  <cp:lastModifiedBy>NR</cp:lastModifiedBy>
  <cp:revision>3</cp:revision>
  <dcterms:created xsi:type="dcterms:W3CDTF">2019-08-16T07:24:00Z</dcterms:created>
  <dcterms:modified xsi:type="dcterms:W3CDTF">2020-10-22T03:29:00Z</dcterms:modified>
</cp:coreProperties>
</file>