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1C7" w:rsidRPr="004D7043" w:rsidRDefault="004F7E87" w:rsidP="004D70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7E8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7B285" wp14:editId="06E8802C">
                <wp:simplePos x="0" y="0"/>
                <wp:positionH relativeFrom="column">
                  <wp:posOffset>5166360</wp:posOffset>
                </wp:positionH>
                <wp:positionV relativeFrom="paragraph">
                  <wp:posOffset>-482828</wp:posOffset>
                </wp:positionV>
                <wp:extent cx="1604644" cy="272414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4" cy="27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E87" w:rsidRPr="004F7E87" w:rsidRDefault="004F7E87" w:rsidP="00271D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7E8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แบบฟอร์มทำเนียบ </w:t>
                            </w:r>
                            <w:proofErr w:type="spellStart"/>
                            <w:r w:rsidRPr="004F7E8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ศพก</w:t>
                            </w:r>
                            <w:proofErr w:type="spellEnd"/>
                            <w:r w:rsidRPr="004F7E8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271D8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(ไม่เกิน 2 หน้า)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DD7B2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6.8pt;margin-top:-38pt;width:126.35pt;height:21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" filled="f" stroked="f">
                <v:textbox style="mso-fit-shape-to-text:t">
                  <w:txbxContent>
                    <w:p w:rsidR="004F7E87" w:rsidRPr="004F7E87" w:rsidRDefault="004F7E87" w:rsidP="00271D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7E8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แบบฟอร์มทำเนียบ ศพก.</w:t>
                      </w:r>
                      <w:r w:rsidR="00271D8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(ไม่เกิน 2 หน้า)</w:t>
                      </w:r>
                    </w:p>
                  </w:txbxContent>
                </v:textbox>
              </v:shape>
            </w:pict>
          </mc:Fallback>
        </mc:AlternateContent>
      </w:r>
      <w:r w:rsidR="00CD7D03" w:rsidRPr="004D7043">
        <w:rPr>
          <w:rFonts w:ascii="TH SarabunIT๙" w:hAnsi="TH SarabunIT๙" w:cs="TH SarabunIT๙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C761D0">
        <w:rPr>
          <w:rFonts w:ascii="TH SarabunIT๙" w:hAnsi="TH SarabunIT๙" w:cs="TH SarabunIT๙" w:hint="cs"/>
          <w:sz w:val="32"/>
          <w:szCs w:val="32"/>
          <w:cs/>
        </w:rPr>
        <w:t>ดงเจริญ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C761D0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:rsidR="00C761D0" w:rsidRPr="00E25493" w:rsidRDefault="00C761D0" w:rsidP="00C761D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สินค้าหลัก : ข้าว</w:t>
      </w:r>
    </w:p>
    <w:p w:rsidR="00C761D0" w:rsidRPr="00E25493" w:rsidRDefault="00C761D0" w:rsidP="00C761D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พื้นที่เป้าหมาย :</w:t>
      </w: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88,278 ไร่</w:t>
      </w:r>
    </w:p>
    <w:p w:rsidR="00C761D0" w:rsidRPr="00E25493" w:rsidRDefault="00C761D0" w:rsidP="00C761D0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เกษตรกรเป้าหมาย : </w:t>
      </w: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,858 ราย</w:t>
      </w:r>
    </w:p>
    <w:p w:rsidR="00C761D0" w:rsidRPr="00E25493" w:rsidRDefault="00C761D0" w:rsidP="00C761D0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สถานที่ตั้ง</w:t>
      </w: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E2549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บ้านท่าเรือ ม.1 ต.วังงิ้วใต้ อ.ดงเจริญ จ.พิจิตร</w:t>
      </w:r>
    </w:p>
    <w:p w:rsidR="00C761D0" w:rsidRPr="00E25493" w:rsidRDefault="00C761D0" w:rsidP="00C761D0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พิกัด</w:t>
      </w:r>
      <w:r w:rsidRPr="00E2549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: </w:t>
      </w:r>
      <w:r w:rsidRPr="00E25493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X  </w:t>
      </w:r>
      <w:r w:rsidRPr="00E25493">
        <w:rPr>
          <w:rFonts w:ascii="TH SarabunIT๙" w:hAnsi="TH SarabunIT๙" w:cs="TH SarabunIT๙"/>
          <w:color w:val="000000"/>
          <w:sz w:val="32"/>
          <w:szCs w:val="32"/>
          <w:cs/>
        </w:rPr>
        <w:t>675133</w:t>
      </w:r>
      <w:r w:rsidRPr="00E25493">
        <w:rPr>
          <w:rFonts w:ascii="TH SarabunIT๙" w:eastAsia="Calibri" w:hAnsi="TH SarabunIT๙" w:cs="TH SarabunIT๙"/>
          <w:color w:val="000000"/>
          <w:sz w:val="32"/>
          <w:szCs w:val="32"/>
        </w:rPr>
        <w:t>,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E25493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Y </w:t>
      </w:r>
      <w:r w:rsidRPr="00E25493">
        <w:rPr>
          <w:rFonts w:ascii="TH SarabunIT๙" w:hAnsi="TH SarabunIT๙" w:cs="TH SarabunIT๙"/>
          <w:color w:val="000000"/>
          <w:sz w:val="32"/>
          <w:szCs w:val="32"/>
          <w:cs/>
        </w:rPr>
        <w:t>1771686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(Zone 47</w:t>
      </w:r>
      <w:r w:rsidRPr="00E25493">
        <w:rPr>
          <w:rFonts w:ascii="TH SarabunIT๙" w:eastAsia="Calibri" w:hAnsi="TH SarabunIT๙" w:cs="TH SarabunIT๙"/>
          <w:color w:val="000000"/>
          <w:sz w:val="32"/>
          <w:szCs w:val="32"/>
        </w:rPr>
        <w:t>)</w:t>
      </w:r>
      <w:r w:rsidRPr="00E25493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</w:p>
    <w:p w:rsidR="00CD7D03" w:rsidRDefault="00C761D0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453D8140">
            <wp:simplePos x="0" y="0"/>
            <wp:positionH relativeFrom="column">
              <wp:posOffset>2695575</wp:posOffset>
            </wp:positionH>
            <wp:positionV relativeFrom="paragraph">
              <wp:posOffset>74295</wp:posOffset>
            </wp:positionV>
            <wp:extent cx="2989580" cy="2223135"/>
            <wp:effectExtent l="0" t="0" r="1270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D0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แผนที่ตั้งศูนย์เรียนรู้ </w:t>
      </w:r>
      <w:r w:rsidR="00CD7D03"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CD7D03" w:rsidRPr="004D704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D7378" w:rsidRDefault="00C761D0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210B6ABD">
            <wp:simplePos x="0" y="0"/>
            <wp:positionH relativeFrom="column">
              <wp:posOffset>1276350</wp:posOffset>
            </wp:positionH>
            <wp:positionV relativeFrom="paragraph">
              <wp:posOffset>187960</wp:posOffset>
            </wp:positionV>
            <wp:extent cx="942975" cy="1276350"/>
            <wp:effectExtent l="190500" t="190500" r="180975" b="1714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C761D0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D737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845E38B" wp14:editId="4C370B09">
                <wp:simplePos x="0" y="0"/>
                <wp:positionH relativeFrom="column">
                  <wp:posOffset>1000125</wp:posOffset>
                </wp:positionH>
                <wp:positionV relativeFrom="paragraph">
                  <wp:posOffset>109220</wp:posOffset>
                </wp:positionV>
                <wp:extent cx="1485900" cy="7143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D90" w:rsidRPr="002D7378" w:rsidRDefault="004D5D90" w:rsidP="004D5D9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นางนรารัตน์  อั่วหงวน</w:t>
                            </w:r>
                          </w:p>
                          <w:p w:rsidR="004D5D90" w:rsidRDefault="002D7378" w:rsidP="004D5D9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D737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ประธาน </w:t>
                            </w:r>
                            <w:proofErr w:type="spellStart"/>
                            <w:r w:rsidRPr="002D737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ศพก</w:t>
                            </w:r>
                            <w:proofErr w:type="spellEnd"/>
                            <w:r w:rsidRPr="002D737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</w:p>
                          <w:p w:rsidR="002D7378" w:rsidRDefault="002D7378" w:rsidP="002D737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845E38B" id="Text Box 4" o:spid="_x0000_s1027" type="#_x0000_t202" style="position:absolute;margin-left:78.75pt;margin-top:8.6pt;width:117pt;height:56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" filled="f" stroked="f">
                <v:textbox>
                  <w:txbxContent>
                    <w:p w:rsidR="004D5D90" w:rsidRPr="002D7378" w:rsidRDefault="004D5D90" w:rsidP="004D5D9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นางนรารัตน์  อั่วหงวน</w:t>
                      </w:r>
                    </w:p>
                    <w:p w:rsidR="004D5D90" w:rsidRDefault="002D7378" w:rsidP="004D5D9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D737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ประธาน ศพก.</w:t>
                      </w:r>
                    </w:p>
                    <w:p w:rsidR="002D7378" w:rsidRDefault="002D7378" w:rsidP="002D7378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Pr="004D7043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ชื่อเกษตรกรต้นแบบ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9B6A23">
        <w:rPr>
          <w:rFonts w:ascii="TH SarabunIT๙" w:hAnsi="TH SarabunIT๙" w:cs="TH SarabunIT๙"/>
          <w:sz w:val="32"/>
          <w:szCs w:val="32"/>
        </w:rPr>
        <w:t xml:space="preserve"> </w:t>
      </w:r>
      <w:r w:rsidR="00C441C9">
        <w:rPr>
          <w:rFonts w:ascii="TH SarabunIT๙" w:hAnsi="TH SarabunIT๙" w:cs="TH SarabunIT๙" w:hint="cs"/>
          <w:sz w:val="32"/>
          <w:szCs w:val="32"/>
          <w:cs/>
        </w:rPr>
        <w:t>นางนรารัตน์  อั่วหงวน</w:t>
      </w:r>
      <w:r w:rsidR="00A011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อายุ</w:t>
      </w:r>
      <w:r w:rsidR="00361F9F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="00C441C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361F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ปี</w:t>
      </w:r>
      <w:r w:rsidR="009B6A23">
        <w:rPr>
          <w:rFonts w:ascii="TH SarabunIT๙" w:hAnsi="TH SarabunIT๙" w:cs="TH SarabunIT๙" w:hint="cs"/>
          <w:sz w:val="32"/>
          <w:szCs w:val="32"/>
          <w:cs/>
        </w:rPr>
        <w:t xml:space="preserve"> เลขบัตรประจำตัวประชาชน</w:t>
      </w:r>
      <w:r w:rsidR="006A0D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41C9">
        <w:rPr>
          <w:rFonts w:ascii="TH SarabunIT๙" w:hAnsi="TH SarabunIT๙" w:cs="TH SarabunIT๙" w:hint="cs"/>
          <w:sz w:val="32"/>
          <w:szCs w:val="32"/>
          <w:cs/>
        </w:rPr>
        <w:t>3660500004292</w:t>
      </w:r>
      <w:r w:rsidR="009B6A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ที่อยู่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C441C9">
        <w:rPr>
          <w:rFonts w:ascii="TH SarabunIT๙" w:hAnsi="TH SarabunIT๙" w:cs="TH SarabunIT๙" w:hint="cs"/>
          <w:sz w:val="32"/>
          <w:szCs w:val="32"/>
          <w:cs/>
        </w:rPr>
        <w:t>129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="004D7043">
        <w:rPr>
          <w:rFonts w:ascii="TH SarabunIT๙" w:hAnsi="TH SarabunIT๙" w:cs="TH SarabunIT๙"/>
          <w:sz w:val="32"/>
          <w:szCs w:val="32"/>
          <w:cs/>
        </w:rPr>
        <w:t>้าน</w:t>
      </w:r>
      <w:r w:rsidR="006A0D52">
        <w:rPr>
          <w:rFonts w:ascii="TH SarabunIT๙" w:hAnsi="TH SarabunIT๙" w:cs="TH SarabunIT๙" w:hint="cs"/>
          <w:sz w:val="32"/>
          <w:szCs w:val="32"/>
          <w:cs/>
        </w:rPr>
        <w:t xml:space="preserve">ท่าเรือ </w:t>
      </w:r>
      <w:r w:rsidRPr="004D7043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6A0D5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D704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6A0D52">
        <w:rPr>
          <w:rFonts w:ascii="TH SarabunIT๙" w:hAnsi="TH SarabunIT๙" w:cs="TH SarabunIT๙" w:hint="cs"/>
          <w:sz w:val="32"/>
          <w:szCs w:val="32"/>
          <w:cs/>
        </w:rPr>
        <w:t xml:space="preserve">วังงิ้วใต้ 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6A0D52">
        <w:rPr>
          <w:rFonts w:ascii="TH SarabunIT๙" w:hAnsi="TH SarabunIT๙" w:cs="TH SarabunIT๙" w:hint="cs"/>
          <w:sz w:val="32"/>
          <w:szCs w:val="32"/>
          <w:cs/>
        </w:rPr>
        <w:t xml:space="preserve">ดงเจริญ  </w:t>
      </w:r>
      <w:r w:rsidRPr="004D704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6A0D52">
        <w:rPr>
          <w:rFonts w:ascii="TH SarabunIT๙" w:hAnsi="TH SarabunIT๙" w:cs="TH SarabunIT๙" w:hint="cs"/>
          <w:sz w:val="32"/>
          <w:szCs w:val="32"/>
          <w:cs/>
        </w:rPr>
        <w:t>พิจิตร</w:t>
      </w:r>
      <w:bookmarkStart w:id="0" w:name="_GoBack"/>
      <w:bookmarkEnd w:id="0"/>
    </w:p>
    <w:p w:rsidR="00C9427F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สถานการณ์ของพื้นที่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>พื้นที่อำเภอดงเจริญเป็นพื้นที่ราบ ลักษณะดินเป็นดินร่วนปนเหนียว</w:t>
      </w:r>
      <w:r w:rsidR="00DF30C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 xml:space="preserve">ร่วนปนทราย </w:t>
      </w:r>
      <w:r w:rsidR="00DF30C9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>ความอุดมสมบูรณ์ปานกลาง มีความเหมาะสมกับการปลูกข้าวสูง (</w:t>
      </w:r>
      <w:r w:rsidR="00DF30C9" w:rsidRPr="00E25493">
        <w:rPr>
          <w:rFonts w:ascii="TH SarabunIT๙" w:hAnsi="TH SarabunIT๙" w:cs="TH SarabunIT๙"/>
          <w:sz w:val="32"/>
          <w:szCs w:val="32"/>
        </w:rPr>
        <w:t>S1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>) ร้อยละ24 และเหมาะสมปานกลาง (</w:t>
      </w:r>
      <w:r w:rsidR="00DF30C9" w:rsidRPr="00E25493">
        <w:rPr>
          <w:rFonts w:ascii="TH SarabunIT๙" w:hAnsi="TH SarabunIT๙" w:cs="TH SarabunIT๙"/>
          <w:sz w:val="32"/>
          <w:szCs w:val="32"/>
        </w:rPr>
        <w:t>S2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>) ร้อยละ54 ของพื้นที่ทั้งหมด เกษตรกรในพื้นที่ส่วนใหญ่มีอาชีพทำนา โดยการปลูกข้าว</w:t>
      </w:r>
      <w:r w:rsidR="00DF30C9" w:rsidRPr="00E25493">
        <w:rPr>
          <w:rFonts w:ascii="TH SarabunIT๙" w:hAnsi="TH SarabunIT๙" w:cs="TH SarabunIT๙"/>
          <w:spacing w:val="-8"/>
          <w:sz w:val="32"/>
          <w:szCs w:val="32"/>
          <w:cs/>
        </w:rPr>
        <w:t>เพื่อใช้ในการบริโภค(ข้าวขาวดอกมะลิ 105) และจำหน่ายข้าวเปลือกให้กับโรงสีโดยตรง ซึ่ง</w:t>
      </w:r>
      <w:r w:rsidR="00DF30C9" w:rsidRPr="00E25493">
        <w:rPr>
          <w:rFonts w:ascii="TH SarabunIT๙" w:hAnsi="TH SarabunIT๙" w:cs="TH SarabunIT๙"/>
          <w:spacing w:val="-4"/>
          <w:sz w:val="32"/>
          <w:szCs w:val="32"/>
          <w:cs/>
        </w:rPr>
        <w:t>ยังประสบกับปัญหาการผลิตเมล็ดพั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>นธุ์ยังไม่ได้คุณภาพตามมาตรฐาน ต้นทุนการผลิตสูง</w:t>
      </w:r>
      <w:r w:rsidR="00DF30C9" w:rsidRPr="00E25493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DF30C9" w:rsidRPr="00E25493">
        <w:rPr>
          <w:rFonts w:ascii="TH SarabunIT๙" w:hAnsi="TH SarabunIT๙" w:cs="TH SarabunIT๙"/>
          <w:spacing w:val="-8"/>
          <w:sz w:val="32"/>
          <w:szCs w:val="32"/>
          <w:cs/>
        </w:rPr>
        <w:t>และผลผลิตเฉลี่ยต่อไร่ต่ำ 500 กิโลกรัม/ไร่</w:t>
      </w:r>
    </w:p>
    <w:p w:rsidR="00DF30C9" w:rsidRPr="00E25493" w:rsidRDefault="00DF30C9" w:rsidP="00DF30C9">
      <w:pPr>
        <w:spacing w:before="120"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254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 </w:t>
      </w:r>
      <w:r w:rsidRPr="00E2549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E25493">
        <w:rPr>
          <w:rFonts w:ascii="TH SarabunIT๙" w:hAnsi="TH SarabunIT๙" w:cs="TH SarabunIT๙"/>
          <w:sz w:val="32"/>
          <w:szCs w:val="32"/>
          <w:cs/>
        </w:rPr>
        <w:t xml:space="preserve"> พัฒนากระบวนการผลิตข้าวตามมาตรฐานเกษตรดีที่เหมาะสม(</w:t>
      </w:r>
      <w:r w:rsidRPr="00E25493">
        <w:rPr>
          <w:rFonts w:ascii="TH SarabunIT๙" w:hAnsi="TH SarabunIT๙" w:cs="TH SarabunIT๙"/>
          <w:sz w:val="32"/>
          <w:szCs w:val="32"/>
        </w:rPr>
        <w:t>GAP</w:t>
      </w:r>
      <w:r w:rsidRPr="00E25493">
        <w:rPr>
          <w:rFonts w:ascii="TH SarabunIT๙" w:hAnsi="TH SarabunIT๙" w:cs="TH SarabunIT๙"/>
          <w:sz w:val="32"/>
          <w:szCs w:val="32"/>
          <w:cs/>
        </w:rPr>
        <w:t>) และลดต้นทุนการผลิตข้าวทั้งกระบวนการผลิต (ตามห่วงโ</w:t>
      </w:r>
      <w:r w:rsidR="00C761D0">
        <w:rPr>
          <w:rFonts w:ascii="TH SarabunIT๙" w:hAnsi="TH SarabunIT๙" w:cs="TH SarabunIT๙" w:hint="cs"/>
          <w:sz w:val="32"/>
          <w:szCs w:val="32"/>
          <w:cs/>
        </w:rPr>
        <w:t>ซ่</w:t>
      </w:r>
      <w:proofErr w:type="spellStart"/>
      <w:r w:rsidRPr="00E25493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E25493">
        <w:rPr>
          <w:rFonts w:ascii="TH SarabunIT๙" w:hAnsi="TH SarabunIT๙" w:cs="TH SarabunIT๙"/>
          <w:sz w:val="32"/>
          <w:szCs w:val="32"/>
          <w:cs/>
        </w:rPr>
        <w:t>) โดยมีเป้าหมายลดต้นทุนการผลิตลงร้อยละ10  และเกษตรกรร้อยละ 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5493">
        <w:rPr>
          <w:rFonts w:ascii="TH SarabunIT๙" w:hAnsi="TH SarabunIT๙" w:cs="TH SarabunIT๙"/>
          <w:sz w:val="32"/>
          <w:szCs w:val="32"/>
          <w:cs/>
        </w:rPr>
        <w:t xml:space="preserve">ผ่านการรับรองการผลิตข้าวตามมาตรฐาน </w:t>
      </w:r>
    </w:p>
    <w:p w:rsidR="00DF30C9" w:rsidRPr="00E25493" w:rsidRDefault="00DF30C9" w:rsidP="00DF30C9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E25493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จุดเด่นของศูนย์เรียนรู้</w:t>
      </w:r>
      <w:r w:rsidRPr="00E2549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E25493">
        <w:rPr>
          <w:rFonts w:ascii="TH SarabunIT๙" w:hAnsi="TH SarabunIT๙" w:cs="TH SarabunIT๙"/>
          <w:sz w:val="32"/>
          <w:szCs w:val="32"/>
        </w:rPr>
        <w:t xml:space="preserve">: </w:t>
      </w:r>
      <w:r w:rsidRPr="00E25493">
        <w:rPr>
          <w:rFonts w:ascii="TH SarabunIT๙" w:hAnsi="TH SarabunIT๙" w:cs="TH SarabunIT๙"/>
          <w:sz w:val="32"/>
          <w:szCs w:val="32"/>
          <w:cs/>
        </w:rPr>
        <w:t>เป็นศูนย์เรียนรู้ ใกล้กับถนนทางหลวงหมายเลข 11 ที่มีการคมนาคมไป-มาสะดวก  วิทยากรได้รับการพัฒนาอย่างต่อเนื่อง มีจุดเรียนรู้อยู่บริเวณใกล้เคียงกับศูนย์ฯ</w:t>
      </w:r>
    </w:p>
    <w:p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ฐานการเรียนรู้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ให้บอกรายละเอียดของฐานเรียนรู้พร้อมรูปภาพประกอบไม่เกินฐานเรียนรู้ละ 3 ภาพ</w:t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1. 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 xml:space="preserve">เศรษฐกิจพอเพียง </w:t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7960F5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560619C" wp14:editId="2D8D63F5">
            <wp:extent cx="1472129" cy="828387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94" cy="8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040CD">
        <w:rPr>
          <w:noProof/>
        </w:rPr>
        <w:drawing>
          <wp:inline distT="0" distB="0" distL="0" distR="0">
            <wp:extent cx="1474822" cy="829588"/>
            <wp:effectExtent l="0" t="0" r="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46" cy="86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0CD">
        <w:rPr>
          <w:rFonts w:ascii="TH SarabunIT๙" w:hAnsi="TH SarabunIT๙" w:cs="TH SarabunIT๙"/>
          <w:sz w:val="32"/>
          <w:szCs w:val="32"/>
        </w:rPr>
        <w:t xml:space="preserve">    </w:t>
      </w:r>
      <w:r w:rsidR="0032248D">
        <w:rPr>
          <w:noProof/>
        </w:rPr>
        <w:drawing>
          <wp:inline distT="0" distB="0" distL="0" distR="0">
            <wp:extent cx="1701001" cy="82651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27" cy="8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47661" w:rsidRDefault="00947661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Default="00CA0C3A" w:rsidP="004E66FD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2. 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 xml:space="preserve">การแปรรูปผลผลิตข้าว </w:t>
      </w:r>
    </w:p>
    <w:p w:rsidR="00CA0C3A" w:rsidRDefault="00947661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1419225" cy="798466"/>
            <wp:effectExtent l="0" t="0" r="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42" cy="8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E392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317861" cy="79057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75" cy="8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E392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E66FD">
        <w:rPr>
          <w:noProof/>
        </w:rPr>
        <w:drawing>
          <wp:inline distT="0" distB="0" distL="0" distR="0">
            <wp:extent cx="1422128" cy="8001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93" cy="8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Pr="00BA7597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Default="00CA0C3A" w:rsidP="004E66FD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3. 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>การจัดการศัตรูพืชแบบผสมผสาน</w:t>
      </w:r>
    </w:p>
    <w:p w:rsidR="00CA0C3A" w:rsidRDefault="00947661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1341944" cy="828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80" cy="83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1362075" cy="82804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26304" r="16437" b="47221"/>
                    <a:stretch/>
                  </pic:blipFill>
                  <pic:spPr bwMode="auto">
                    <a:xfrm>
                      <a:off x="0" y="0"/>
                      <a:ext cx="1399872" cy="8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E3920">
        <w:rPr>
          <w:rFonts w:ascii="TH SarabunIT๙" w:hAnsi="TH SarabunIT๙" w:cs="TH SarabunIT๙"/>
          <w:sz w:val="32"/>
          <w:szCs w:val="32"/>
        </w:rPr>
        <w:t xml:space="preserve"> </w:t>
      </w:r>
      <w:r w:rsidR="007960F5">
        <w:rPr>
          <w:noProof/>
        </w:rPr>
        <w:drawing>
          <wp:inline distT="0" distB="0" distL="0" distR="0">
            <wp:extent cx="1257300" cy="839510"/>
            <wp:effectExtent l="0" t="0" r="0" b="0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74" cy="8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20" w:rsidRDefault="00BE3920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Default="00CA0C3A" w:rsidP="004E66FD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4. </w:t>
      </w:r>
      <w:r w:rsidR="00DF30C9" w:rsidRPr="00E25493">
        <w:rPr>
          <w:rFonts w:ascii="TH SarabunIT๙" w:hAnsi="TH SarabunIT๙" w:cs="TH SarabunIT๙"/>
          <w:sz w:val="32"/>
          <w:szCs w:val="32"/>
          <w:cs/>
        </w:rPr>
        <w:t>การปรับปรุงดิน</w:t>
      </w:r>
    </w:p>
    <w:p w:rsidR="00CA0C3A" w:rsidRDefault="004E66FD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1352550" cy="760809"/>
            <wp:effectExtent l="0" t="0" r="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7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E392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358464" cy="764426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39" cy="8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F4036A">
        <w:rPr>
          <w:rFonts w:ascii="TH SarabunIT๙" w:hAnsi="TH SarabunIT๙" w:cs="TH SarabunIT๙"/>
          <w:sz w:val="32"/>
          <w:szCs w:val="32"/>
        </w:rPr>
        <w:t xml:space="preserve"> </w:t>
      </w:r>
      <w:r w:rsidR="00F4036A">
        <w:rPr>
          <w:noProof/>
        </w:rPr>
        <w:drawing>
          <wp:inline distT="0" distB="0" distL="0" distR="0">
            <wp:extent cx="1300441" cy="777077"/>
            <wp:effectExtent l="0" t="0" r="0" b="4445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68" cy="8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A" w:rsidRDefault="004E66FD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CA0C3A" w:rsidRPr="00BA7597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5. </w:t>
      </w:r>
      <w:r w:rsidR="00C761D0" w:rsidRPr="00E25493">
        <w:rPr>
          <w:rFonts w:ascii="TH SarabunIT๙" w:hAnsi="TH SarabunIT๙" w:cs="TH SarabunIT๙"/>
          <w:sz w:val="32"/>
          <w:szCs w:val="32"/>
          <w:cs/>
        </w:rPr>
        <w:t>การปลูกข้าวตามระบบ</w:t>
      </w:r>
      <w:r w:rsidR="00C761D0" w:rsidRPr="00E25493">
        <w:rPr>
          <w:rFonts w:ascii="TH SarabunIT๙" w:hAnsi="TH SarabunIT๙" w:cs="TH SarabunIT๙"/>
          <w:sz w:val="32"/>
          <w:szCs w:val="32"/>
        </w:rPr>
        <w:t>GAP</w:t>
      </w:r>
    </w:p>
    <w:p w:rsidR="00CA0C3A" w:rsidRDefault="004E66FD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1656582" cy="932180"/>
            <wp:effectExtent l="0" t="0" r="127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05" cy="9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36A">
        <w:rPr>
          <w:rFonts w:ascii="TH SarabunIT๙" w:hAnsi="TH SarabunIT๙" w:cs="TH SarabunIT๙"/>
          <w:sz w:val="32"/>
          <w:szCs w:val="32"/>
        </w:rPr>
        <w:t xml:space="preserve"> </w:t>
      </w:r>
      <w:r w:rsidR="007960F5">
        <w:rPr>
          <w:rFonts w:ascii="TH SarabunIT๙" w:hAnsi="TH SarabunIT๙" w:cs="TH SarabunIT๙"/>
          <w:sz w:val="32"/>
          <w:szCs w:val="32"/>
        </w:rPr>
        <w:t xml:space="preserve">  </w:t>
      </w:r>
      <w:r w:rsidR="00F4036A">
        <w:rPr>
          <w:noProof/>
        </w:rPr>
        <w:drawing>
          <wp:inline distT="0" distB="0" distL="0" distR="0" wp14:anchorId="7AC4D0D0" wp14:editId="6B8BC308">
            <wp:extent cx="1238250" cy="928158"/>
            <wp:effectExtent l="0" t="0" r="0" b="5715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73" cy="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0F5">
        <w:rPr>
          <w:rFonts w:ascii="TH SarabunIT๙" w:hAnsi="TH SarabunIT๙" w:cs="TH SarabunIT๙"/>
          <w:sz w:val="32"/>
          <w:szCs w:val="32"/>
        </w:rPr>
        <w:t xml:space="preserve">  </w:t>
      </w:r>
      <w:r w:rsidR="00F4036A">
        <w:rPr>
          <w:rFonts w:ascii="TH SarabunIT๙" w:hAnsi="TH SarabunIT๙" w:cs="TH SarabunIT๙"/>
          <w:sz w:val="32"/>
          <w:szCs w:val="32"/>
        </w:rPr>
        <w:t xml:space="preserve"> </w:t>
      </w:r>
      <w:r w:rsidR="007960F5">
        <w:rPr>
          <w:noProof/>
        </w:rPr>
        <w:drawing>
          <wp:inline distT="0" distB="0" distL="0" distR="0">
            <wp:extent cx="1238250" cy="928689"/>
            <wp:effectExtent l="0" t="0" r="0" b="5080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41" cy="94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0F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แปลงเรียนรู้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845F8" w:rsidRDefault="004E66FD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E1AC07C" wp14:editId="535717A8">
            <wp:extent cx="1533525" cy="1150144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47" cy="11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1704169" cy="1191644"/>
            <wp:effectExtent l="0" t="0" r="0" b="889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00" cy="12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0F5">
        <w:rPr>
          <w:rFonts w:ascii="TH SarabunIT๙" w:hAnsi="TH SarabunIT๙" w:cs="TH SarabunIT๙"/>
          <w:sz w:val="32"/>
          <w:szCs w:val="32"/>
        </w:rPr>
        <w:t xml:space="preserve">   </w:t>
      </w:r>
      <w:r w:rsidR="007960F5">
        <w:rPr>
          <w:noProof/>
        </w:rPr>
        <w:drawing>
          <wp:inline distT="0" distB="0" distL="0" distR="0">
            <wp:extent cx="2019300" cy="1135856"/>
            <wp:effectExtent l="0" t="0" r="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92" cy="11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Pr="004D7043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761D0" w:rsidRPr="00C761D0" w:rsidRDefault="00C761D0" w:rsidP="00C761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2207">
        <w:rPr>
          <w:rFonts w:ascii="TH SarabunPSK" w:hAnsi="TH SarabunPSK" w:cs="TH SarabunPSK" w:hint="cs"/>
          <w:b/>
          <w:bCs/>
          <w:sz w:val="32"/>
          <w:szCs w:val="32"/>
          <w:cs/>
        </w:rPr>
        <w:t>เครือข่าย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6F5E">
        <w:rPr>
          <w:rFonts w:ascii="TH SarabunIT๙" w:hAnsi="TH SarabunIT๙" w:cs="TH SarabunIT๙"/>
          <w:sz w:val="32"/>
          <w:szCs w:val="32"/>
          <w:cs/>
        </w:rPr>
        <w:t>ศูนย์จัดการศัตรูพืชชุมชน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B06F5E">
        <w:rPr>
          <w:rFonts w:ascii="TH SarabunIT๙" w:hAnsi="TH SarabunIT๙" w:cs="TH SarabunIT๙"/>
          <w:sz w:val="32"/>
          <w:szCs w:val="32"/>
          <w:cs/>
        </w:rPr>
        <w:t>ศูนย์จัดการดินและปุ๋ยชุมชน</w:t>
      </w:r>
    </w:p>
    <w:p w:rsidR="00C761D0" w:rsidRPr="00582207" w:rsidRDefault="00C761D0" w:rsidP="00C761D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8220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ชื่อเจ้าหน้าที่ส่งเสริมการเกษตร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นางสาวอัญชลี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ลมูลภักตร์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B06F5E">
        <w:rPr>
          <w:rFonts w:ascii="TH SarabunIT๙" w:hAnsi="TH SarabunIT๙" w:cs="TH SarabunIT๙"/>
          <w:sz w:val="32"/>
          <w:szCs w:val="32"/>
          <w:cs/>
        </w:rPr>
        <w:t>ตำแหน่ง นักวิชาการส่งเสริมการเกษตร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:rsidR="00CD7D03" w:rsidRPr="004D7043" w:rsidRDefault="00C761D0" w:rsidP="00F4036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2207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เบอร์โทรศัพท์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B06F5E">
        <w:rPr>
          <w:rFonts w:ascii="TH SarabunIT๙" w:hAnsi="TH SarabunIT๙" w:cs="TH SarabunIT๙"/>
          <w:sz w:val="32"/>
          <w:szCs w:val="32"/>
        </w:rPr>
        <w:t>093-130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06F5E">
        <w:rPr>
          <w:rFonts w:ascii="TH SarabunIT๙" w:hAnsi="TH SarabunIT๙" w:cs="TH SarabunIT๙"/>
          <w:sz w:val="32"/>
          <w:szCs w:val="32"/>
        </w:rPr>
        <w:t>04</w:t>
      </w:r>
      <w:r>
        <w:rPr>
          <w:rFonts w:ascii="TH SarabunIT๙" w:hAnsi="TH SarabunIT๙" w:cs="TH SarabunIT๙" w:hint="cs"/>
          <w:sz w:val="32"/>
          <w:szCs w:val="32"/>
          <w:cs/>
        </w:rPr>
        <w:t>83</w:t>
      </w:r>
    </w:p>
    <w:sectPr w:rsidR="00CD7D03" w:rsidRPr="004D7043" w:rsidSect="00CA0C3A">
      <w:pgSz w:w="12240" w:h="15840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64895"/>
    <w:multiLevelType w:val="hybridMultilevel"/>
    <w:tmpl w:val="D982025C"/>
    <w:lvl w:ilvl="0" w:tplc="94CA9828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03"/>
    <w:rsid w:val="00034908"/>
    <w:rsid w:val="0009590E"/>
    <w:rsid w:val="000E68D6"/>
    <w:rsid w:val="00271D87"/>
    <w:rsid w:val="002C6C85"/>
    <w:rsid w:val="002D7378"/>
    <w:rsid w:val="0032248D"/>
    <w:rsid w:val="00361F9F"/>
    <w:rsid w:val="003845F8"/>
    <w:rsid w:val="003A5E25"/>
    <w:rsid w:val="003B01C7"/>
    <w:rsid w:val="004362C6"/>
    <w:rsid w:val="004D5D90"/>
    <w:rsid w:val="004D7043"/>
    <w:rsid w:val="004E66FD"/>
    <w:rsid w:val="004F7E87"/>
    <w:rsid w:val="00566D71"/>
    <w:rsid w:val="006A0D52"/>
    <w:rsid w:val="007341E4"/>
    <w:rsid w:val="007960F5"/>
    <w:rsid w:val="00947661"/>
    <w:rsid w:val="009B42B2"/>
    <w:rsid w:val="009B6A23"/>
    <w:rsid w:val="00A01108"/>
    <w:rsid w:val="00A755FC"/>
    <w:rsid w:val="00AC49EB"/>
    <w:rsid w:val="00B30A91"/>
    <w:rsid w:val="00BA7597"/>
    <w:rsid w:val="00BE3920"/>
    <w:rsid w:val="00C441C9"/>
    <w:rsid w:val="00C761D0"/>
    <w:rsid w:val="00C9427F"/>
    <w:rsid w:val="00CA0C3A"/>
    <w:rsid w:val="00CD7D03"/>
    <w:rsid w:val="00D040CD"/>
    <w:rsid w:val="00DF30C9"/>
    <w:rsid w:val="00F4036A"/>
    <w:rsid w:val="00F4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  <w:style w:type="paragraph" w:customStyle="1" w:styleId="a6">
    <w:basedOn w:val="a"/>
    <w:next w:val="a5"/>
    <w:uiPriority w:val="34"/>
    <w:qFormat/>
    <w:rsid w:val="00C761D0"/>
    <w:pPr>
      <w:ind w:left="720"/>
      <w:contextualSpacing/>
    </w:pPr>
    <w:rPr>
      <w:rFonts w:ascii="Calibri" w:eastAsia="Times New Roman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  <w:style w:type="paragraph" w:customStyle="1" w:styleId="a6">
    <w:basedOn w:val="a"/>
    <w:next w:val="a5"/>
    <w:uiPriority w:val="34"/>
    <w:qFormat/>
    <w:rsid w:val="00C761D0"/>
    <w:pPr>
      <w:ind w:left="720"/>
      <w:contextualSpacing/>
    </w:pPr>
    <w:rPr>
      <w:rFonts w:ascii="Calibri" w:eastAsia="Times New Roman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7FE97-47D9-4778-BE6A-B63BF3809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phatanarabope02</dc:creator>
  <cp:lastModifiedBy>Smart</cp:lastModifiedBy>
  <cp:revision>4</cp:revision>
  <cp:lastPrinted>2019-07-19T03:55:00Z</cp:lastPrinted>
  <dcterms:created xsi:type="dcterms:W3CDTF">2019-08-16T07:17:00Z</dcterms:created>
  <dcterms:modified xsi:type="dcterms:W3CDTF">2019-10-11T03:56:00Z</dcterms:modified>
</cp:coreProperties>
</file>